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4AB56" w14:textId="7D568B53" w:rsidR="003853A5" w:rsidRPr="00FF5CE5" w:rsidRDefault="003853A5" w:rsidP="003F6E29">
      <w:pPr>
        <w:jc w:val="right"/>
        <w:rPr>
          <w:rFonts w:ascii="Calibri" w:hAnsi="Calibri" w:cs="Times New Roman"/>
          <w:b/>
          <w:sz w:val="24"/>
          <w:szCs w:val="24"/>
        </w:rPr>
      </w:pPr>
      <w:bookmarkStart w:id="0" w:name="_GoBack"/>
      <w:bookmarkEnd w:id="0"/>
      <w:r w:rsidRPr="00FF5CE5">
        <w:rPr>
          <w:rFonts w:ascii="Calibri" w:hAnsi="Calibri" w:cs="Times New Roman"/>
          <w:b/>
          <w:sz w:val="24"/>
          <w:szCs w:val="24"/>
        </w:rPr>
        <w:t>Board of Trustees of the University of Oregon</w:t>
      </w:r>
    </w:p>
    <w:p w14:paraId="359DD02B" w14:textId="52271F33" w:rsidR="0092743C" w:rsidRDefault="00795991" w:rsidP="003F6E29">
      <w:pPr>
        <w:pBdr>
          <w:bottom w:val="single" w:sz="4" w:space="1" w:color="auto"/>
        </w:pBdr>
        <w:jc w:val="right"/>
        <w:rPr>
          <w:rFonts w:ascii="Calibri" w:hAnsi="Calibri" w:cs="Times New Roman"/>
          <w:b/>
          <w:sz w:val="24"/>
          <w:szCs w:val="24"/>
        </w:rPr>
      </w:pPr>
      <w:r>
        <w:rPr>
          <w:rFonts w:ascii="Calibri" w:hAnsi="Calibri" w:cs="Times New Roman"/>
          <w:b/>
          <w:sz w:val="24"/>
          <w:szCs w:val="24"/>
        </w:rPr>
        <w:t>Executive and Audit</w:t>
      </w:r>
      <w:r w:rsidR="0092743C" w:rsidRPr="00FF5CE5">
        <w:rPr>
          <w:rFonts w:ascii="Calibri" w:hAnsi="Calibri" w:cs="Times New Roman"/>
          <w:b/>
          <w:sz w:val="24"/>
          <w:szCs w:val="24"/>
        </w:rPr>
        <w:t xml:space="preserve"> Committee </w:t>
      </w:r>
    </w:p>
    <w:p w14:paraId="06111AA7" w14:textId="12BE0CBD" w:rsidR="00FF5CE5" w:rsidRDefault="007E2352"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 xml:space="preserve">Meeting Summary | March </w:t>
      </w:r>
      <w:r w:rsidR="00CC6647">
        <w:rPr>
          <w:rFonts w:ascii="Calibri" w:hAnsi="Calibri" w:cs="Times New Roman"/>
          <w:b/>
          <w:sz w:val="24"/>
          <w:szCs w:val="24"/>
        </w:rPr>
        <w:t xml:space="preserve">1, </w:t>
      </w:r>
      <w:r>
        <w:rPr>
          <w:rFonts w:ascii="Calibri" w:hAnsi="Calibri" w:cs="Times New Roman"/>
          <w:b/>
          <w:sz w:val="24"/>
          <w:szCs w:val="24"/>
        </w:rPr>
        <w:t>2</w:t>
      </w:r>
      <w:r w:rsidR="00CC6647">
        <w:rPr>
          <w:rFonts w:ascii="Calibri" w:hAnsi="Calibri" w:cs="Times New Roman"/>
          <w:b/>
          <w:sz w:val="24"/>
          <w:szCs w:val="24"/>
        </w:rPr>
        <w:t>018</w:t>
      </w:r>
    </w:p>
    <w:p w14:paraId="659C0490" w14:textId="77777777" w:rsidR="00FF5CE5" w:rsidRDefault="00FF5CE5" w:rsidP="000360C5">
      <w:pPr>
        <w:jc w:val="both"/>
        <w:rPr>
          <w:rFonts w:ascii="Times New Roman" w:hAnsi="Times New Roman" w:cs="Times New Roman"/>
          <w:b/>
        </w:rPr>
      </w:pPr>
    </w:p>
    <w:p w14:paraId="193115C0" w14:textId="77777777" w:rsidR="0092743C" w:rsidRPr="00FF5CE5" w:rsidRDefault="0092743C" w:rsidP="000360C5">
      <w:pPr>
        <w:jc w:val="both"/>
        <w:rPr>
          <w:rFonts w:cs="Times New Roman"/>
          <w:b/>
        </w:rPr>
      </w:pPr>
      <w:r w:rsidRPr="00FF5CE5">
        <w:rPr>
          <w:rFonts w:cs="Times New Roman"/>
          <w:b/>
        </w:rPr>
        <w:t>Committee Membership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1245"/>
      </w:tblGrid>
      <w:tr w:rsidR="00AC6191" w:rsidRPr="00FF5CE5" w14:paraId="34157D9B" w14:textId="77777777" w:rsidTr="00DF101D">
        <w:trPr>
          <w:trHeight w:val="264"/>
        </w:trPr>
        <w:tc>
          <w:tcPr>
            <w:tcW w:w="2265" w:type="dxa"/>
          </w:tcPr>
          <w:p w14:paraId="0B1C1FC7" w14:textId="28205F4D" w:rsidR="00AC6191" w:rsidRPr="0073541C" w:rsidRDefault="00AC6191" w:rsidP="00AC6191">
            <w:pPr>
              <w:jc w:val="both"/>
              <w:rPr>
                <w:rFonts w:cs="Times New Roman"/>
              </w:rPr>
            </w:pPr>
            <w:r w:rsidRPr="0073541C">
              <w:rPr>
                <w:rFonts w:cs="Times New Roman"/>
              </w:rPr>
              <w:t>Peter Bragdon</w:t>
            </w:r>
          </w:p>
        </w:tc>
        <w:tc>
          <w:tcPr>
            <w:tcW w:w="2265" w:type="dxa"/>
          </w:tcPr>
          <w:p w14:paraId="50FBC22D" w14:textId="77777777" w:rsidR="00AC6191" w:rsidRPr="0073541C" w:rsidRDefault="00AC6191" w:rsidP="00AC6191">
            <w:pPr>
              <w:jc w:val="both"/>
              <w:rPr>
                <w:rFonts w:cs="Times New Roman"/>
              </w:rPr>
            </w:pPr>
            <w:r w:rsidRPr="0073541C">
              <w:rPr>
                <w:rFonts w:cs="Times New Roman"/>
              </w:rPr>
              <w:t>Present</w:t>
            </w:r>
          </w:p>
        </w:tc>
        <w:tc>
          <w:tcPr>
            <w:tcW w:w="2265" w:type="dxa"/>
          </w:tcPr>
          <w:p w14:paraId="65550A9E" w14:textId="03BC3446" w:rsidR="00AC6191" w:rsidRPr="0073541C" w:rsidRDefault="00AC6191" w:rsidP="00AC6191">
            <w:pPr>
              <w:jc w:val="both"/>
              <w:rPr>
                <w:rFonts w:cs="Times New Roman"/>
              </w:rPr>
            </w:pPr>
            <w:r w:rsidRPr="0073541C">
              <w:rPr>
                <w:rFonts w:cs="Times New Roman"/>
              </w:rPr>
              <w:t>Chuck Lillis, Chair</w:t>
            </w:r>
          </w:p>
        </w:tc>
        <w:tc>
          <w:tcPr>
            <w:tcW w:w="1245" w:type="dxa"/>
          </w:tcPr>
          <w:p w14:paraId="0A853A2D" w14:textId="662E03AB" w:rsidR="00AC6191" w:rsidRPr="0073541C" w:rsidRDefault="00AC6191" w:rsidP="00AC6191">
            <w:pPr>
              <w:jc w:val="both"/>
              <w:rPr>
                <w:rFonts w:cs="Times New Roman"/>
              </w:rPr>
            </w:pPr>
            <w:r w:rsidRPr="0073541C">
              <w:rPr>
                <w:rFonts w:cs="Times New Roman"/>
              </w:rPr>
              <w:t>Present</w:t>
            </w:r>
          </w:p>
        </w:tc>
      </w:tr>
      <w:tr w:rsidR="00AC6191" w:rsidRPr="00FF5CE5" w14:paraId="1558421D" w14:textId="77777777" w:rsidTr="00DF101D">
        <w:trPr>
          <w:trHeight w:val="264"/>
        </w:trPr>
        <w:tc>
          <w:tcPr>
            <w:tcW w:w="2265" w:type="dxa"/>
          </w:tcPr>
          <w:p w14:paraId="3780720F" w14:textId="00B9A993" w:rsidR="00AC6191" w:rsidRPr="0073541C" w:rsidRDefault="00AC6191" w:rsidP="00AC6191">
            <w:pPr>
              <w:jc w:val="both"/>
              <w:rPr>
                <w:rFonts w:cs="Times New Roman"/>
              </w:rPr>
            </w:pPr>
            <w:r w:rsidRPr="0073541C">
              <w:rPr>
                <w:rFonts w:cs="Times New Roman"/>
              </w:rPr>
              <w:t>Allyn Ford</w:t>
            </w:r>
          </w:p>
        </w:tc>
        <w:tc>
          <w:tcPr>
            <w:tcW w:w="2265" w:type="dxa"/>
          </w:tcPr>
          <w:p w14:paraId="55A47F9E" w14:textId="77777777" w:rsidR="00AC6191" w:rsidRPr="0073541C" w:rsidRDefault="00AC6191" w:rsidP="00AC6191">
            <w:pPr>
              <w:jc w:val="both"/>
              <w:rPr>
                <w:rFonts w:cs="Times New Roman"/>
              </w:rPr>
            </w:pPr>
            <w:r w:rsidRPr="0073541C">
              <w:rPr>
                <w:rFonts w:cs="Times New Roman"/>
              </w:rPr>
              <w:t>Present</w:t>
            </w:r>
          </w:p>
        </w:tc>
        <w:tc>
          <w:tcPr>
            <w:tcW w:w="2265" w:type="dxa"/>
          </w:tcPr>
          <w:p w14:paraId="22C0A5E5" w14:textId="0E4FB7B4" w:rsidR="00AC6191" w:rsidRPr="0073541C" w:rsidRDefault="00AC6191" w:rsidP="00AC6191">
            <w:pPr>
              <w:jc w:val="both"/>
              <w:rPr>
                <w:rFonts w:cs="Times New Roman"/>
              </w:rPr>
            </w:pPr>
            <w:r w:rsidRPr="0073541C">
              <w:rPr>
                <w:rFonts w:cs="Times New Roman"/>
              </w:rPr>
              <w:t>Ginevra Ralph</w:t>
            </w:r>
          </w:p>
        </w:tc>
        <w:tc>
          <w:tcPr>
            <w:tcW w:w="1245" w:type="dxa"/>
          </w:tcPr>
          <w:p w14:paraId="53A8FF55" w14:textId="23471C2E" w:rsidR="00AC6191" w:rsidRPr="0073541C" w:rsidRDefault="00AC6191" w:rsidP="00AC6191">
            <w:pPr>
              <w:jc w:val="both"/>
              <w:rPr>
                <w:rFonts w:cs="Times New Roman"/>
              </w:rPr>
            </w:pPr>
            <w:r w:rsidRPr="0073541C">
              <w:rPr>
                <w:rFonts w:cs="Times New Roman"/>
              </w:rPr>
              <w:t>Present</w:t>
            </w:r>
          </w:p>
        </w:tc>
      </w:tr>
      <w:tr w:rsidR="00AC6191" w:rsidRPr="00FF5CE5" w14:paraId="788033C2" w14:textId="77777777" w:rsidTr="00DF101D">
        <w:trPr>
          <w:trHeight w:val="253"/>
        </w:trPr>
        <w:tc>
          <w:tcPr>
            <w:tcW w:w="2265" w:type="dxa"/>
          </w:tcPr>
          <w:p w14:paraId="75ED0B07" w14:textId="2B9F9FE3" w:rsidR="00AC6191" w:rsidRPr="0073541C" w:rsidRDefault="00AC6191" w:rsidP="00AC6191">
            <w:pPr>
              <w:jc w:val="both"/>
              <w:rPr>
                <w:rFonts w:cs="Times New Roman"/>
              </w:rPr>
            </w:pPr>
            <w:r w:rsidRPr="0073541C">
              <w:rPr>
                <w:rFonts w:cs="Times New Roman"/>
              </w:rPr>
              <w:t>Ross Kari</w:t>
            </w:r>
          </w:p>
        </w:tc>
        <w:tc>
          <w:tcPr>
            <w:tcW w:w="2265" w:type="dxa"/>
          </w:tcPr>
          <w:p w14:paraId="21CD0A19" w14:textId="77777777" w:rsidR="00AC6191" w:rsidRPr="0073541C" w:rsidRDefault="00AC6191" w:rsidP="00AC6191">
            <w:pPr>
              <w:jc w:val="both"/>
              <w:rPr>
                <w:rFonts w:cs="Times New Roman"/>
              </w:rPr>
            </w:pPr>
            <w:r w:rsidRPr="0073541C">
              <w:rPr>
                <w:rFonts w:cs="Times New Roman"/>
              </w:rPr>
              <w:t xml:space="preserve">Present </w:t>
            </w:r>
          </w:p>
        </w:tc>
        <w:tc>
          <w:tcPr>
            <w:tcW w:w="2265" w:type="dxa"/>
          </w:tcPr>
          <w:p w14:paraId="520932FA" w14:textId="7A10D57E" w:rsidR="00AC6191" w:rsidRPr="0073541C" w:rsidRDefault="00AC6191" w:rsidP="00AC6191">
            <w:pPr>
              <w:jc w:val="both"/>
              <w:rPr>
                <w:rFonts w:cs="Times New Roman"/>
              </w:rPr>
            </w:pPr>
            <w:r w:rsidRPr="0073541C">
              <w:rPr>
                <w:rFonts w:cs="Times New Roman"/>
              </w:rPr>
              <w:t>Mary Wilcox</w:t>
            </w:r>
          </w:p>
        </w:tc>
        <w:tc>
          <w:tcPr>
            <w:tcW w:w="1245" w:type="dxa"/>
          </w:tcPr>
          <w:p w14:paraId="45F58F1D" w14:textId="72DB393B" w:rsidR="00AC6191" w:rsidRPr="0073541C" w:rsidRDefault="00AC6191" w:rsidP="00AC6191">
            <w:pPr>
              <w:jc w:val="both"/>
              <w:rPr>
                <w:rFonts w:cs="Times New Roman"/>
              </w:rPr>
            </w:pPr>
            <w:r w:rsidRPr="0073541C">
              <w:rPr>
                <w:rFonts w:cs="Times New Roman"/>
              </w:rPr>
              <w:t>Present</w:t>
            </w:r>
          </w:p>
        </w:tc>
      </w:tr>
    </w:tbl>
    <w:p w14:paraId="1742FAEA" w14:textId="77777777" w:rsidR="0092743C" w:rsidRPr="00FF5CE5" w:rsidRDefault="0092743C" w:rsidP="000360C5">
      <w:pPr>
        <w:jc w:val="both"/>
        <w:rPr>
          <w:rFonts w:cs="Times New Roman"/>
          <w:b/>
        </w:rPr>
      </w:pPr>
    </w:p>
    <w:p w14:paraId="7FA0A58A" w14:textId="6988ED60" w:rsidR="00495756" w:rsidRPr="00FF5CE5" w:rsidRDefault="00795991" w:rsidP="00495756">
      <w:pPr>
        <w:jc w:val="both"/>
        <w:rPr>
          <w:rFonts w:cs="Times New Roman"/>
        </w:rPr>
      </w:pPr>
      <w:r>
        <w:rPr>
          <w:rFonts w:cs="Times New Roman"/>
        </w:rPr>
        <w:t>The Executive and Audit Committee (E</w:t>
      </w:r>
      <w:r w:rsidR="00495756" w:rsidRPr="00FF5CE5">
        <w:rPr>
          <w:rFonts w:cs="Times New Roman"/>
        </w:rPr>
        <w:t>AC) of the Board of Trustees of the University of Oregon (Board) met</w:t>
      </w:r>
      <w:r w:rsidR="00090D72" w:rsidRPr="00FF5CE5">
        <w:rPr>
          <w:rFonts w:cs="Times New Roman"/>
        </w:rPr>
        <w:t xml:space="preserve"> at the </w:t>
      </w:r>
      <w:r w:rsidR="00AB0A90" w:rsidRPr="00FF5CE5">
        <w:rPr>
          <w:rFonts w:cs="Times New Roman"/>
        </w:rPr>
        <w:t>Ford Alumni Center on t</w:t>
      </w:r>
      <w:r w:rsidR="0008111D" w:rsidRPr="00FF5CE5">
        <w:rPr>
          <w:rFonts w:cs="Times New Roman"/>
        </w:rPr>
        <w:t xml:space="preserve">he UO’s Eugene campus on </w:t>
      </w:r>
      <w:r w:rsidR="007E2352">
        <w:rPr>
          <w:rFonts w:cs="Times New Roman"/>
        </w:rPr>
        <w:t>March 1, 2018</w:t>
      </w:r>
      <w:r w:rsidR="00090D72" w:rsidRPr="00FF5CE5">
        <w:rPr>
          <w:rFonts w:cs="Times New Roman"/>
        </w:rPr>
        <w:t xml:space="preserve">. </w:t>
      </w:r>
      <w:r w:rsidR="00495756" w:rsidRPr="00FF5CE5">
        <w:rPr>
          <w:rFonts w:cs="Times New Roman"/>
        </w:rPr>
        <w:t xml:space="preserve">Below is a summary of committee discussions and actions.  An audio recording is </w:t>
      </w:r>
      <w:r w:rsidR="00F9756D" w:rsidRPr="00FF5CE5">
        <w:rPr>
          <w:rFonts w:cs="Times New Roman"/>
        </w:rPr>
        <w:t>maintained on file</w:t>
      </w:r>
      <w:r w:rsidR="00495756" w:rsidRPr="00FF5CE5">
        <w:rPr>
          <w:rFonts w:cs="Times New Roman"/>
        </w:rPr>
        <w:t xml:space="preserve">. </w:t>
      </w:r>
    </w:p>
    <w:p w14:paraId="50FBAAB9" w14:textId="77777777" w:rsidR="00495756" w:rsidRPr="00FF5CE5" w:rsidRDefault="00495756" w:rsidP="00D47C4D">
      <w:pPr>
        <w:jc w:val="both"/>
        <w:rPr>
          <w:rFonts w:cs="Times New Roman"/>
          <w:b/>
        </w:rPr>
      </w:pPr>
    </w:p>
    <w:p w14:paraId="063AC1ED" w14:textId="2981DC2F" w:rsidR="00BB6372" w:rsidRDefault="00AB0A90" w:rsidP="00D47C4D">
      <w:pPr>
        <w:jc w:val="both"/>
        <w:rPr>
          <w:rFonts w:cs="Times New Roman"/>
          <w:b/>
        </w:rPr>
      </w:pPr>
      <w:r w:rsidRPr="0073541C">
        <w:rPr>
          <w:rFonts w:cs="Times New Roman"/>
          <w:b/>
        </w:rPr>
        <w:t>Convening.</w:t>
      </w:r>
      <w:r w:rsidR="00795991" w:rsidRPr="0073541C">
        <w:rPr>
          <w:rFonts w:cs="Times New Roman"/>
        </w:rPr>
        <w:t xml:space="preserve"> E</w:t>
      </w:r>
      <w:r w:rsidRPr="0073541C">
        <w:rPr>
          <w:rFonts w:cs="Times New Roman"/>
        </w:rPr>
        <w:t xml:space="preserve">AC Chair </w:t>
      </w:r>
      <w:r w:rsidR="00795991" w:rsidRPr="0073541C">
        <w:rPr>
          <w:rFonts w:cs="Times New Roman"/>
        </w:rPr>
        <w:t xml:space="preserve">Chuck Lillis </w:t>
      </w:r>
      <w:r w:rsidRPr="0073541C">
        <w:rPr>
          <w:rFonts w:cs="Times New Roman"/>
        </w:rPr>
        <w:t>called the mee</w:t>
      </w:r>
      <w:r w:rsidR="0008111D" w:rsidRPr="0073541C">
        <w:rPr>
          <w:rFonts w:cs="Times New Roman"/>
        </w:rPr>
        <w:t xml:space="preserve">ting to order at </w:t>
      </w:r>
      <w:r w:rsidR="0073541C" w:rsidRPr="0073541C">
        <w:rPr>
          <w:rFonts w:cs="Times New Roman"/>
        </w:rPr>
        <w:t>2</w:t>
      </w:r>
      <w:r w:rsidR="00BB6372" w:rsidRPr="0073541C">
        <w:rPr>
          <w:rFonts w:cs="Times New Roman"/>
        </w:rPr>
        <w:t>:05</w:t>
      </w:r>
      <w:r w:rsidR="007E2352" w:rsidRPr="0073541C">
        <w:rPr>
          <w:rFonts w:cs="Times New Roman"/>
        </w:rPr>
        <w:t xml:space="preserve"> p</w:t>
      </w:r>
      <w:r w:rsidRPr="0073541C">
        <w:rPr>
          <w:rFonts w:cs="Times New Roman"/>
        </w:rPr>
        <w:t xml:space="preserve">.m. </w:t>
      </w:r>
      <w:r w:rsidR="00BB6372" w:rsidRPr="0073541C">
        <w:rPr>
          <w:rFonts w:cs="Times New Roman"/>
        </w:rPr>
        <w:t xml:space="preserve">A </w:t>
      </w:r>
      <w:r w:rsidR="00FF5CE5" w:rsidRPr="0073541C">
        <w:rPr>
          <w:rFonts w:cs="Times New Roman"/>
        </w:rPr>
        <w:t>quorum</w:t>
      </w:r>
      <w:r w:rsidR="00BB6372" w:rsidRPr="0073541C">
        <w:rPr>
          <w:rFonts w:cs="Times New Roman"/>
        </w:rPr>
        <w:t xml:space="preserve"> was</w:t>
      </w:r>
      <w:r w:rsidR="007E2352" w:rsidRPr="0073541C">
        <w:rPr>
          <w:rFonts w:cs="Times New Roman"/>
        </w:rPr>
        <w:t xml:space="preserve"> verified and minutes of both December 2017 </w:t>
      </w:r>
      <w:r w:rsidR="00FA1A5A">
        <w:rPr>
          <w:rFonts w:cs="Times New Roman"/>
        </w:rPr>
        <w:t>meetings</w:t>
      </w:r>
      <w:r w:rsidR="00FA1A5A" w:rsidRPr="0073541C">
        <w:rPr>
          <w:rFonts w:cs="Times New Roman"/>
        </w:rPr>
        <w:t xml:space="preserve"> </w:t>
      </w:r>
      <w:r w:rsidR="007E2352" w:rsidRPr="0073541C">
        <w:rPr>
          <w:rFonts w:cs="Times New Roman"/>
        </w:rPr>
        <w:t>were approved without a</w:t>
      </w:r>
      <w:r w:rsidR="007E2352">
        <w:rPr>
          <w:rFonts w:cs="Times New Roman"/>
        </w:rPr>
        <w:t>mendment.</w:t>
      </w:r>
      <w:r w:rsidR="00D47C4D" w:rsidRPr="00BB6372">
        <w:rPr>
          <w:rFonts w:cs="Times New Roman"/>
          <w:b/>
        </w:rPr>
        <w:t xml:space="preserve"> </w:t>
      </w:r>
    </w:p>
    <w:p w14:paraId="69BF826E" w14:textId="77777777" w:rsidR="00BB6372" w:rsidRDefault="00BB6372" w:rsidP="00D47C4D">
      <w:pPr>
        <w:jc w:val="both"/>
        <w:rPr>
          <w:rFonts w:cs="Times New Roman"/>
          <w:b/>
        </w:rPr>
      </w:pPr>
    </w:p>
    <w:p w14:paraId="586FE96C" w14:textId="65CF3910" w:rsidR="00795991" w:rsidRDefault="00795991" w:rsidP="00D47C4D">
      <w:pPr>
        <w:jc w:val="both"/>
        <w:rPr>
          <w:rFonts w:cs="Times New Roman"/>
        </w:rPr>
      </w:pPr>
      <w:r>
        <w:rPr>
          <w:rFonts w:cs="Times New Roman"/>
          <w:b/>
        </w:rPr>
        <w:t>Internal Audit.</w:t>
      </w:r>
      <w:r w:rsidR="0053270E">
        <w:rPr>
          <w:rFonts w:cs="Times New Roman"/>
          <w:b/>
        </w:rPr>
        <w:t xml:space="preserve"> </w:t>
      </w:r>
      <w:r w:rsidR="0053270E">
        <w:rPr>
          <w:rFonts w:cs="Times New Roman"/>
        </w:rPr>
        <w:t xml:space="preserve">Chief Auditor Trisha Burnett provided a quarterly audit report for trustees. </w:t>
      </w:r>
      <w:r w:rsidR="008D2B40">
        <w:rPr>
          <w:rFonts w:cs="Times New Roman"/>
        </w:rPr>
        <w:t>She recapped audits</w:t>
      </w:r>
      <w:r w:rsidR="006817C5">
        <w:rPr>
          <w:rFonts w:cs="Times New Roman"/>
        </w:rPr>
        <w:t xml:space="preserve"> </w:t>
      </w:r>
      <w:r w:rsidR="008D2B40">
        <w:rPr>
          <w:rFonts w:cs="Times New Roman"/>
        </w:rPr>
        <w:t xml:space="preserve">completed during the past quarter, including: accounts payable practices and controls, the electronic proposal clearance system, and NCAA football ticket certification. She also updated trustees on projects underway, including: non-retaliation policies, cash handling, research cybersecurity compliance, and athletics IT. Burnett and trustees engaged in a discussion about overarching internal control observations with respect to the UO’s decentralized management structure and the related need for robust training, accountability, and </w:t>
      </w:r>
      <w:r w:rsidR="00C1170E">
        <w:rPr>
          <w:rFonts w:cs="Times New Roman"/>
        </w:rPr>
        <w:t xml:space="preserve">updated </w:t>
      </w:r>
      <w:r w:rsidR="008D2B40">
        <w:rPr>
          <w:rFonts w:cs="Times New Roman"/>
        </w:rPr>
        <w:t xml:space="preserve">systems. </w:t>
      </w:r>
      <w:r w:rsidR="00C052DB">
        <w:rPr>
          <w:rFonts w:cs="Times New Roman"/>
        </w:rPr>
        <w:t>They spoke about Burnett’s sense that management was responsive to the issues raised and the need for future follow-up on related actions.</w:t>
      </w:r>
    </w:p>
    <w:p w14:paraId="7796C946" w14:textId="77777777" w:rsidR="007E2352" w:rsidRDefault="007E2352" w:rsidP="00D47C4D">
      <w:pPr>
        <w:jc w:val="both"/>
        <w:rPr>
          <w:rFonts w:cs="Times New Roman"/>
        </w:rPr>
      </w:pPr>
    </w:p>
    <w:p w14:paraId="6EB469E7" w14:textId="59CCF9AC" w:rsidR="007E2352" w:rsidRDefault="007E2352" w:rsidP="00D47C4D">
      <w:pPr>
        <w:jc w:val="both"/>
        <w:rPr>
          <w:rFonts w:cs="Times New Roman"/>
        </w:rPr>
      </w:pPr>
      <w:r>
        <w:rPr>
          <w:rFonts w:cs="Times New Roman"/>
          <w:b/>
        </w:rPr>
        <w:t>Risk Management.</w:t>
      </w:r>
      <w:r>
        <w:rPr>
          <w:rFonts w:cs="Times New Roman"/>
        </w:rPr>
        <w:t xml:space="preserve"> </w:t>
      </w:r>
      <w:r w:rsidR="00C052DB">
        <w:rPr>
          <w:rFonts w:cs="Times New Roman"/>
        </w:rPr>
        <w:t xml:space="preserve">Chair Lillis opened this discussion by talking about the importance of risk awareness, management, and mitigation for universities, especially in light of recent issues at other institutions which have raised overall awareness of possible risk gaps. Andre Le Duc, the UO’s chief resilience officer, </w:t>
      </w:r>
      <w:r w:rsidR="002B0AFF">
        <w:rPr>
          <w:rFonts w:cs="Times New Roman"/>
        </w:rPr>
        <w:t>provided a general overview of risk management at the UO, including structures and processes. Le Duc focused on the “network approach” within UO’s risk management systems, which allow</w:t>
      </w:r>
      <w:r w:rsidR="004E4F5A">
        <w:rPr>
          <w:rFonts w:cs="Times New Roman"/>
        </w:rPr>
        <w:t>s</w:t>
      </w:r>
      <w:r w:rsidR="002B0AFF">
        <w:rPr>
          <w:rFonts w:cs="Times New Roman"/>
        </w:rPr>
        <w:t xml:space="preserve"> the institution to link, align</w:t>
      </w:r>
      <w:r w:rsidR="004E4F5A">
        <w:rPr>
          <w:rFonts w:cs="Times New Roman"/>
        </w:rPr>
        <w:t>,</w:t>
      </w:r>
      <w:r w:rsidR="002B0AFF">
        <w:rPr>
          <w:rFonts w:cs="Times New Roman"/>
        </w:rPr>
        <w:t xml:space="preserve"> and leverage information and expertise. He also spoke to the importance of close </w:t>
      </w:r>
      <w:r w:rsidR="00541E11">
        <w:rPr>
          <w:rFonts w:cs="Times New Roman"/>
        </w:rPr>
        <w:t>collaborations</w:t>
      </w:r>
      <w:r w:rsidR="001C2B43">
        <w:rPr>
          <w:rFonts w:cs="Times New Roman"/>
        </w:rPr>
        <w:t xml:space="preserve"> </w:t>
      </w:r>
      <w:r w:rsidR="002B0AFF">
        <w:rPr>
          <w:rFonts w:cs="Times New Roman"/>
        </w:rPr>
        <w:t xml:space="preserve">between various offices and units on campus for this to work. </w:t>
      </w:r>
      <w:r w:rsidR="00EA3BFD">
        <w:rPr>
          <w:rFonts w:cs="Times New Roman"/>
        </w:rPr>
        <w:t>Le Duc then provided trustees with a current overview of the institutional risk profile, looking at those risk</w:t>
      </w:r>
      <w:r w:rsidR="00EE0A88">
        <w:rPr>
          <w:rFonts w:cs="Times New Roman"/>
        </w:rPr>
        <w:t>s</w:t>
      </w:r>
      <w:r w:rsidR="00EA3BFD">
        <w:rPr>
          <w:rFonts w:cs="Times New Roman"/>
        </w:rPr>
        <w:t xml:space="preserve"> which require periodic monitoring, periodic review, continuous monitoring, and continuous review. Trustees engaged in a discussion with Le Duc about his sense of overall coordination, response efforts, </w:t>
      </w:r>
      <w:r w:rsidR="003B08D5">
        <w:rPr>
          <w:rFonts w:cs="Times New Roman"/>
        </w:rPr>
        <w:t>and collaboration</w:t>
      </w:r>
      <w:r w:rsidR="00DA3143">
        <w:rPr>
          <w:rFonts w:cs="Times New Roman"/>
        </w:rPr>
        <w:t xml:space="preserve">. </w:t>
      </w:r>
    </w:p>
    <w:p w14:paraId="001D181A" w14:textId="77777777" w:rsidR="007E2352" w:rsidRDefault="007E2352" w:rsidP="00D47C4D">
      <w:pPr>
        <w:jc w:val="both"/>
        <w:rPr>
          <w:rFonts w:cs="Times New Roman"/>
        </w:rPr>
      </w:pPr>
    </w:p>
    <w:p w14:paraId="5DBF3D48" w14:textId="4572C878" w:rsidR="007E2352" w:rsidRPr="00946C1D" w:rsidRDefault="00946C1D" w:rsidP="00D47C4D">
      <w:pPr>
        <w:jc w:val="both"/>
        <w:rPr>
          <w:rFonts w:cs="Times New Roman"/>
        </w:rPr>
      </w:pPr>
      <w:r>
        <w:rPr>
          <w:rFonts w:cs="Times New Roman"/>
          <w:b/>
        </w:rPr>
        <w:t>UO Police</w:t>
      </w:r>
      <w:r w:rsidR="007E2352">
        <w:rPr>
          <w:rFonts w:cs="Times New Roman"/>
          <w:b/>
        </w:rPr>
        <w:t xml:space="preserve"> Department</w:t>
      </w:r>
      <w:r w:rsidR="000A7D9B">
        <w:rPr>
          <w:rFonts w:cs="Times New Roman"/>
          <w:b/>
        </w:rPr>
        <w:t xml:space="preserve"> (UOPD)</w:t>
      </w:r>
      <w:r w:rsidR="007E2352">
        <w:rPr>
          <w:rFonts w:cs="Times New Roman"/>
          <w:b/>
        </w:rPr>
        <w:t xml:space="preserve">. </w:t>
      </w:r>
      <w:r>
        <w:rPr>
          <w:rFonts w:cs="Times New Roman"/>
        </w:rPr>
        <w:t>UO Police Chief Matt Carmichael provided trustees with an overview of the UO</w:t>
      </w:r>
      <w:r w:rsidR="000A7D9B">
        <w:rPr>
          <w:rFonts w:cs="Times New Roman"/>
        </w:rPr>
        <w:t>PD</w:t>
      </w:r>
      <w:r w:rsidR="004440F5">
        <w:rPr>
          <w:rFonts w:cs="Times New Roman"/>
        </w:rPr>
        <w:t xml:space="preserve">.  He </w:t>
      </w:r>
      <w:r w:rsidR="006817C5">
        <w:rPr>
          <w:rFonts w:cs="Times New Roman"/>
        </w:rPr>
        <w:t xml:space="preserve">also invited </w:t>
      </w:r>
      <w:r>
        <w:rPr>
          <w:rFonts w:cs="Times New Roman"/>
        </w:rPr>
        <w:t>four of his student employees and ambassadors</w:t>
      </w:r>
      <w:r w:rsidR="004440F5">
        <w:rPr>
          <w:rFonts w:cs="Times New Roman"/>
        </w:rPr>
        <w:t xml:space="preserve"> </w:t>
      </w:r>
      <w:r w:rsidR="006817C5">
        <w:rPr>
          <w:rFonts w:cs="Times New Roman"/>
        </w:rPr>
        <w:t>to present</w:t>
      </w:r>
      <w:r w:rsidR="00EB01D9">
        <w:rPr>
          <w:rFonts w:cs="Times New Roman"/>
        </w:rPr>
        <w:t xml:space="preserve"> </w:t>
      </w:r>
      <w:r w:rsidR="004440F5">
        <w:rPr>
          <w:rFonts w:cs="Times New Roman"/>
        </w:rPr>
        <w:t>with him</w:t>
      </w:r>
      <w:r>
        <w:rPr>
          <w:rFonts w:cs="Times New Roman"/>
        </w:rPr>
        <w:t>. The chief spoke about key initiatives during the last two years, including: expanded student engagement, an extended community presence, a revamp of vehicles and uniforms, adoption of a community engagement and bomb-detection dog, expan</w:t>
      </w:r>
      <w:r w:rsidR="00B32C16">
        <w:rPr>
          <w:rFonts w:cs="Times New Roman"/>
        </w:rPr>
        <w:t>sion</w:t>
      </w:r>
      <w:r>
        <w:rPr>
          <w:rFonts w:cs="Times New Roman"/>
        </w:rPr>
        <w:t xml:space="preserve"> </w:t>
      </w:r>
      <w:r w:rsidR="003773FB">
        <w:rPr>
          <w:rFonts w:cs="Times New Roman"/>
        </w:rPr>
        <w:t xml:space="preserve">of </w:t>
      </w:r>
      <w:r>
        <w:rPr>
          <w:rFonts w:cs="Times New Roman"/>
        </w:rPr>
        <w:t>safe ride services for students, implement</w:t>
      </w:r>
      <w:r w:rsidR="00B32C16">
        <w:rPr>
          <w:rFonts w:cs="Times New Roman"/>
        </w:rPr>
        <w:t>ation</w:t>
      </w:r>
      <w:r>
        <w:rPr>
          <w:rFonts w:cs="Times New Roman"/>
        </w:rPr>
        <w:t xml:space="preserve"> </w:t>
      </w:r>
      <w:r w:rsidR="00B32C16">
        <w:rPr>
          <w:rFonts w:cs="Times New Roman"/>
        </w:rPr>
        <w:t xml:space="preserve">of </w:t>
      </w:r>
      <w:r>
        <w:rPr>
          <w:rFonts w:cs="Times New Roman"/>
        </w:rPr>
        <w:t>a liaison for the Greek community, creati</w:t>
      </w:r>
      <w:r w:rsidR="00B32C16">
        <w:rPr>
          <w:rFonts w:cs="Times New Roman"/>
        </w:rPr>
        <w:t>on of</w:t>
      </w:r>
      <w:r>
        <w:rPr>
          <w:rFonts w:cs="Times New Roman"/>
        </w:rPr>
        <w:t xml:space="preserve"> partnerships for off-campus safety, </w:t>
      </w:r>
      <w:r w:rsidR="00B32C16">
        <w:rPr>
          <w:rFonts w:cs="Times New Roman"/>
        </w:rPr>
        <w:t>the launch of</w:t>
      </w:r>
      <w:r>
        <w:rPr>
          <w:rFonts w:cs="Times New Roman"/>
        </w:rPr>
        <w:t xml:space="preserve"> national initiatives in the local community (e.g., creating PAC-12 chiefs association, leadership academy, and “Leave No Victim Behind”), and </w:t>
      </w:r>
      <w:r w:rsidR="00B32C16">
        <w:rPr>
          <w:rFonts w:cs="Times New Roman"/>
        </w:rPr>
        <w:t xml:space="preserve">the </w:t>
      </w:r>
      <w:r>
        <w:rPr>
          <w:rFonts w:cs="Times New Roman"/>
        </w:rPr>
        <w:t>adopt</w:t>
      </w:r>
      <w:r w:rsidR="00B32C16">
        <w:rPr>
          <w:rFonts w:cs="Times New Roman"/>
        </w:rPr>
        <w:t>ion of</w:t>
      </w:r>
      <w:r>
        <w:rPr>
          <w:rFonts w:cs="Times New Roman"/>
        </w:rPr>
        <w:t xml:space="preserve"> new tools for officers (e.g., body cams, non-lethal options (</w:t>
      </w:r>
      <w:r w:rsidR="00B9788D">
        <w:rPr>
          <w:rFonts w:cs="Times New Roman"/>
        </w:rPr>
        <w:t>t</w:t>
      </w:r>
      <w:r>
        <w:rPr>
          <w:rFonts w:cs="Times New Roman"/>
        </w:rPr>
        <w:t>asers), and patrol rifles). Trustees engaged in discussion with Chief Carmichael about the importance of community engagement and about the UOPD “footprint” and service area. The student ambassadors spoke about their experience</w:t>
      </w:r>
      <w:r w:rsidR="00165AEE">
        <w:rPr>
          <w:rFonts w:cs="Times New Roman"/>
        </w:rPr>
        <w:t>s</w:t>
      </w:r>
      <w:r>
        <w:rPr>
          <w:rFonts w:cs="Times New Roman"/>
        </w:rPr>
        <w:t xml:space="preserve"> with the UOPD and the individual area(s) of focus </w:t>
      </w:r>
      <w:r w:rsidR="00915063">
        <w:rPr>
          <w:rFonts w:cs="Times New Roman"/>
        </w:rPr>
        <w:t>of</w:t>
      </w:r>
      <w:r>
        <w:rPr>
          <w:rFonts w:cs="Times New Roman"/>
        </w:rPr>
        <w:t xml:space="preserve"> their work.  </w:t>
      </w:r>
    </w:p>
    <w:p w14:paraId="75A795F6" w14:textId="77777777" w:rsidR="00BB6372" w:rsidRDefault="00BB6372" w:rsidP="000360C5">
      <w:pPr>
        <w:jc w:val="both"/>
        <w:rPr>
          <w:rFonts w:cs="Times New Roman"/>
          <w:b/>
        </w:rPr>
      </w:pPr>
    </w:p>
    <w:p w14:paraId="5CEE5CAD" w14:textId="4084FFE8" w:rsidR="00A226C3" w:rsidRPr="00FF5CE5" w:rsidRDefault="00A226C3" w:rsidP="000360C5">
      <w:pPr>
        <w:jc w:val="both"/>
        <w:rPr>
          <w:rFonts w:cs="Times New Roman"/>
        </w:rPr>
      </w:pPr>
      <w:r w:rsidRPr="00AC6191">
        <w:rPr>
          <w:rFonts w:cs="Times New Roman"/>
          <w:b/>
        </w:rPr>
        <w:t>Adjourn</w:t>
      </w:r>
      <w:r w:rsidRPr="00946C1D">
        <w:rPr>
          <w:rFonts w:cs="Times New Roman"/>
          <w:b/>
        </w:rPr>
        <w:t>ment</w:t>
      </w:r>
      <w:r w:rsidR="00D47C4D" w:rsidRPr="00946C1D">
        <w:rPr>
          <w:rFonts w:cs="Times New Roman"/>
          <w:b/>
        </w:rPr>
        <w:t xml:space="preserve">.  </w:t>
      </w:r>
      <w:r w:rsidRPr="00946C1D">
        <w:rPr>
          <w:rFonts w:cs="Times New Roman"/>
        </w:rPr>
        <w:t>The me</w:t>
      </w:r>
      <w:r w:rsidR="00D47C4D" w:rsidRPr="00946C1D">
        <w:rPr>
          <w:rFonts w:cs="Times New Roman"/>
        </w:rPr>
        <w:t xml:space="preserve">eting adjourned at </w:t>
      </w:r>
      <w:r w:rsidR="00946C1D" w:rsidRPr="00946C1D">
        <w:rPr>
          <w:rFonts w:cs="Times New Roman"/>
        </w:rPr>
        <w:t>3:15</w:t>
      </w:r>
      <w:r w:rsidR="00823008" w:rsidRPr="00946C1D">
        <w:rPr>
          <w:rFonts w:cs="Times New Roman"/>
        </w:rPr>
        <w:t xml:space="preserve"> </w:t>
      </w:r>
      <w:r w:rsidR="007E2352" w:rsidRPr="00946C1D">
        <w:rPr>
          <w:rFonts w:cs="Times New Roman"/>
        </w:rPr>
        <w:t>p</w:t>
      </w:r>
      <w:r w:rsidR="00823008" w:rsidRPr="00946C1D">
        <w:rPr>
          <w:rFonts w:cs="Times New Roman"/>
        </w:rPr>
        <w:t>.m.</w:t>
      </w:r>
    </w:p>
    <w:sectPr w:rsidR="00A226C3" w:rsidRPr="00FF5CE5" w:rsidSect="00946C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182D" w14:textId="77777777" w:rsidR="00D127E7" w:rsidRDefault="00D127E7" w:rsidP="00192910">
      <w:r>
        <w:separator/>
      </w:r>
    </w:p>
  </w:endnote>
  <w:endnote w:type="continuationSeparator" w:id="0">
    <w:p w14:paraId="204FF52F" w14:textId="77777777" w:rsidR="00D127E7" w:rsidRDefault="00D127E7"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5043"/>
      <w:docPartObj>
        <w:docPartGallery w:val="Page Numbers (Bottom of Page)"/>
        <w:docPartUnique/>
      </w:docPartObj>
    </w:sdtPr>
    <w:sdtEndPr>
      <w:rPr>
        <w:noProof/>
      </w:rPr>
    </w:sdtEndPr>
    <w:sdtContent>
      <w:p w14:paraId="461827E4" w14:textId="1684211D" w:rsidR="00C052DB" w:rsidRDefault="00C052DB" w:rsidP="00946C1D">
        <w:pPr>
          <w:pStyle w:val="Footer"/>
          <w:jc w:val="center"/>
        </w:pPr>
        <w:r>
          <w:fldChar w:fldCharType="begin"/>
        </w:r>
        <w:r>
          <w:instrText xml:space="preserve"> PAGE   \* MERGEFORMAT </w:instrText>
        </w:r>
        <w:r>
          <w:fldChar w:fldCharType="separate"/>
        </w:r>
        <w:r w:rsidR="003F5DB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DC52" w14:textId="77777777" w:rsidR="00D127E7" w:rsidRDefault="00D127E7" w:rsidP="00192910">
      <w:r>
        <w:separator/>
      </w:r>
    </w:p>
  </w:footnote>
  <w:footnote w:type="continuationSeparator" w:id="0">
    <w:p w14:paraId="33951FAC" w14:textId="77777777" w:rsidR="00D127E7" w:rsidRDefault="00D127E7" w:rsidP="001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0F4" w14:textId="6F220268" w:rsidR="00C052DB" w:rsidRDefault="00C0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405D"/>
    <w:rsid w:val="00007F86"/>
    <w:rsid w:val="00026F2A"/>
    <w:rsid w:val="000360C5"/>
    <w:rsid w:val="00037907"/>
    <w:rsid w:val="00043AFB"/>
    <w:rsid w:val="00044893"/>
    <w:rsid w:val="00050FCE"/>
    <w:rsid w:val="0005355E"/>
    <w:rsid w:val="00053EE9"/>
    <w:rsid w:val="00056006"/>
    <w:rsid w:val="00056FD6"/>
    <w:rsid w:val="00057C8A"/>
    <w:rsid w:val="000619A0"/>
    <w:rsid w:val="0007257C"/>
    <w:rsid w:val="00077A39"/>
    <w:rsid w:val="0008111D"/>
    <w:rsid w:val="00087BF5"/>
    <w:rsid w:val="00090D72"/>
    <w:rsid w:val="000910A6"/>
    <w:rsid w:val="00094F65"/>
    <w:rsid w:val="000955DE"/>
    <w:rsid w:val="0009674F"/>
    <w:rsid w:val="000A2B92"/>
    <w:rsid w:val="000A447F"/>
    <w:rsid w:val="000A47B1"/>
    <w:rsid w:val="000A7D9B"/>
    <w:rsid w:val="000B2188"/>
    <w:rsid w:val="000B703F"/>
    <w:rsid w:val="000C2D87"/>
    <w:rsid w:val="000C796C"/>
    <w:rsid w:val="000D0EC3"/>
    <w:rsid w:val="000E058B"/>
    <w:rsid w:val="000E6E3D"/>
    <w:rsid w:val="000F2005"/>
    <w:rsid w:val="000F393C"/>
    <w:rsid w:val="000F7A47"/>
    <w:rsid w:val="00103664"/>
    <w:rsid w:val="001054DC"/>
    <w:rsid w:val="0012198A"/>
    <w:rsid w:val="0013061F"/>
    <w:rsid w:val="00131536"/>
    <w:rsid w:val="001364A2"/>
    <w:rsid w:val="00140EFB"/>
    <w:rsid w:val="00155600"/>
    <w:rsid w:val="001576AD"/>
    <w:rsid w:val="00163322"/>
    <w:rsid w:val="00165AEE"/>
    <w:rsid w:val="00180435"/>
    <w:rsid w:val="001822D8"/>
    <w:rsid w:val="00184719"/>
    <w:rsid w:val="001867F8"/>
    <w:rsid w:val="001922D5"/>
    <w:rsid w:val="00192910"/>
    <w:rsid w:val="00195508"/>
    <w:rsid w:val="00195739"/>
    <w:rsid w:val="001A16B8"/>
    <w:rsid w:val="001A7CE7"/>
    <w:rsid w:val="001B152F"/>
    <w:rsid w:val="001B5AA2"/>
    <w:rsid w:val="001C2A7B"/>
    <w:rsid w:val="001C2B43"/>
    <w:rsid w:val="001C31AB"/>
    <w:rsid w:val="001C33D5"/>
    <w:rsid w:val="001C4863"/>
    <w:rsid w:val="001C5FD9"/>
    <w:rsid w:val="001C611E"/>
    <w:rsid w:val="001C6C04"/>
    <w:rsid w:val="001C780A"/>
    <w:rsid w:val="001E04B1"/>
    <w:rsid w:val="001E57C1"/>
    <w:rsid w:val="001F0000"/>
    <w:rsid w:val="001F0478"/>
    <w:rsid w:val="001F193F"/>
    <w:rsid w:val="001F592C"/>
    <w:rsid w:val="001F6527"/>
    <w:rsid w:val="001F78D2"/>
    <w:rsid w:val="00213ACF"/>
    <w:rsid w:val="00216273"/>
    <w:rsid w:val="00217FAC"/>
    <w:rsid w:val="002452CA"/>
    <w:rsid w:val="00252789"/>
    <w:rsid w:val="00256F92"/>
    <w:rsid w:val="002654C4"/>
    <w:rsid w:val="00276CFF"/>
    <w:rsid w:val="00276D10"/>
    <w:rsid w:val="00276DD1"/>
    <w:rsid w:val="002802EB"/>
    <w:rsid w:val="00281CD7"/>
    <w:rsid w:val="00283AAB"/>
    <w:rsid w:val="00293EF8"/>
    <w:rsid w:val="00294ED3"/>
    <w:rsid w:val="002A6E7A"/>
    <w:rsid w:val="002B0AFF"/>
    <w:rsid w:val="002B45DD"/>
    <w:rsid w:val="002B6E26"/>
    <w:rsid w:val="002B7820"/>
    <w:rsid w:val="002B7D23"/>
    <w:rsid w:val="002C21F4"/>
    <w:rsid w:val="002D1863"/>
    <w:rsid w:val="002D37AA"/>
    <w:rsid w:val="002D49B0"/>
    <w:rsid w:val="002D7587"/>
    <w:rsid w:val="002E10C9"/>
    <w:rsid w:val="002E32ED"/>
    <w:rsid w:val="002E5901"/>
    <w:rsid w:val="002F6D8E"/>
    <w:rsid w:val="003013C6"/>
    <w:rsid w:val="003037A9"/>
    <w:rsid w:val="00303B5A"/>
    <w:rsid w:val="00311237"/>
    <w:rsid w:val="00311535"/>
    <w:rsid w:val="003117A6"/>
    <w:rsid w:val="003220A2"/>
    <w:rsid w:val="0032500D"/>
    <w:rsid w:val="00327504"/>
    <w:rsid w:val="00330A98"/>
    <w:rsid w:val="00332A54"/>
    <w:rsid w:val="003419A7"/>
    <w:rsid w:val="00351E7D"/>
    <w:rsid w:val="00360EB7"/>
    <w:rsid w:val="00364ABA"/>
    <w:rsid w:val="003713C5"/>
    <w:rsid w:val="003773FB"/>
    <w:rsid w:val="00380816"/>
    <w:rsid w:val="003853A5"/>
    <w:rsid w:val="003A522B"/>
    <w:rsid w:val="003B08D5"/>
    <w:rsid w:val="003B49D8"/>
    <w:rsid w:val="003B509C"/>
    <w:rsid w:val="003C12C0"/>
    <w:rsid w:val="003C42AE"/>
    <w:rsid w:val="003D0EB9"/>
    <w:rsid w:val="003E3976"/>
    <w:rsid w:val="003F4AD7"/>
    <w:rsid w:val="003F5DB6"/>
    <w:rsid w:val="003F6E29"/>
    <w:rsid w:val="00405C9B"/>
    <w:rsid w:val="00406B0A"/>
    <w:rsid w:val="00411CEE"/>
    <w:rsid w:val="00411E42"/>
    <w:rsid w:val="00417ACD"/>
    <w:rsid w:val="0042383E"/>
    <w:rsid w:val="004240DD"/>
    <w:rsid w:val="004440F5"/>
    <w:rsid w:val="004615D1"/>
    <w:rsid w:val="0046264F"/>
    <w:rsid w:val="004638CE"/>
    <w:rsid w:val="00465966"/>
    <w:rsid w:val="00466989"/>
    <w:rsid w:val="00474FE1"/>
    <w:rsid w:val="00481041"/>
    <w:rsid w:val="00495756"/>
    <w:rsid w:val="004A1A5F"/>
    <w:rsid w:val="004A3B88"/>
    <w:rsid w:val="004A5C2A"/>
    <w:rsid w:val="004B0F52"/>
    <w:rsid w:val="004B1D5B"/>
    <w:rsid w:val="004C4341"/>
    <w:rsid w:val="004E4F5A"/>
    <w:rsid w:val="004F6E43"/>
    <w:rsid w:val="00503443"/>
    <w:rsid w:val="0050496A"/>
    <w:rsid w:val="00514048"/>
    <w:rsid w:val="00515EDB"/>
    <w:rsid w:val="00517834"/>
    <w:rsid w:val="0051794A"/>
    <w:rsid w:val="00524AED"/>
    <w:rsid w:val="00524E7B"/>
    <w:rsid w:val="00530B1C"/>
    <w:rsid w:val="00532422"/>
    <w:rsid w:val="0053270E"/>
    <w:rsid w:val="0053351C"/>
    <w:rsid w:val="0053504E"/>
    <w:rsid w:val="005378FD"/>
    <w:rsid w:val="00541E11"/>
    <w:rsid w:val="00546BFC"/>
    <w:rsid w:val="00550EEB"/>
    <w:rsid w:val="005520EA"/>
    <w:rsid w:val="00552C06"/>
    <w:rsid w:val="00555E46"/>
    <w:rsid w:val="00564065"/>
    <w:rsid w:val="00565124"/>
    <w:rsid w:val="00567249"/>
    <w:rsid w:val="00570371"/>
    <w:rsid w:val="005844D5"/>
    <w:rsid w:val="005867F6"/>
    <w:rsid w:val="00590DCA"/>
    <w:rsid w:val="00593351"/>
    <w:rsid w:val="005A119D"/>
    <w:rsid w:val="005A65CA"/>
    <w:rsid w:val="005B200B"/>
    <w:rsid w:val="005B3476"/>
    <w:rsid w:val="005B6E66"/>
    <w:rsid w:val="005B77C7"/>
    <w:rsid w:val="005C0101"/>
    <w:rsid w:val="005C408E"/>
    <w:rsid w:val="005C7BDF"/>
    <w:rsid w:val="005C7FC4"/>
    <w:rsid w:val="005D20C8"/>
    <w:rsid w:val="005D3116"/>
    <w:rsid w:val="005D3559"/>
    <w:rsid w:val="005E0932"/>
    <w:rsid w:val="005E72E9"/>
    <w:rsid w:val="005F4AC7"/>
    <w:rsid w:val="005F5274"/>
    <w:rsid w:val="005F6D06"/>
    <w:rsid w:val="00602A18"/>
    <w:rsid w:val="0061551A"/>
    <w:rsid w:val="00616F2B"/>
    <w:rsid w:val="0062103F"/>
    <w:rsid w:val="00631D93"/>
    <w:rsid w:val="00644E21"/>
    <w:rsid w:val="00653650"/>
    <w:rsid w:val="00667819"/>
    <w:rsid w:val="00677A98"/>
    <w:rsid w:val="006817C5"/>
    <w:rsid w:val="00682439"/>
    <w:rsid w:val="00683F47"/>
    <w:rsid w:val="00693998"/>
    <w:rsid w:val="00694A2B"/>
    <w:rsid w:val="00694E23"/>
    <w:rsid w:val="00697EC1"/>
    <w:rsid w:val="006A641C"/>
    <w:rsid w:val="006B11DF"/>
    <w:rsid w:val="006B529C"/>
    <w:rsid w:val="006C13E9"/>
    <w:rsid w:val="006C46B6"/>
    <w:rsid w:val="006C5921"/>
    <w:rsid w:val="006D5021"/>
    <w:rsid w:val="006D581E"/>
    <w:rsid w:val="006D6E66"/>
    <w:rsid w:val="006E4FCE"/>
    <w:rsid w:val="006E592D"/>
    <w:rsid w:val="006E60AE"/>
    <w:rsid w:val="006F0183"/>
    <w:rsid w:val="006F2B6B"/>
    <w:rsid w:val="006F74AE"/>
    <w:rsid w:val="007023A1"/>
    <w:rsid w:val="00703975"/>
    <w:rsid w:val="00703D58"/>
    <w:rsid w:val="007077C5"/>
    <w:rsid w:val="00710264"/>
    <w:rsid w:val="007133ED"/>
    <w:rsid w:val="00714AC0"/>
    <w:rsid w:val="00720DE5"/>
    <w:rsid w:val="00721D38"/>
    <w:rsid w:val="0072635D"/>
    <w:rsid w:val="00730A57"/>
    <w:rsid w:val="0073541C"/>
    <w:rsid w:val="00736500"/>
    <w:rsid w:val="00736E51"/>
    <w:rsid w:val="00737FB4"/>
    <w:rsid w:val="007417C6"/>
    <w:rsid w:val="007438E5"/>
    <w:rsid w:val="007439FA"/>
    <w:rsid w:val="007538A8"/>
    <w:rsid w:val="007567E6"/>
    <w:rsid w:val="0076197A"/>
    <w:rsid w:val="00761DDE"/>
    <w:rsid w:val="007639F5"/>
    <w:rsid w:val="00763D30"/>
    <w:rsid w:val="00767FCF"/>
    <w:rsid w:val="00781692"/>
    <w:rsid w:val="00784A11"/>
    <w:rsid w:val="00787E18"/>
    <w:rsid w:val="00790AAA"/>
    <w:rsid w:val="00790F01"/>
    <w:rsid w:val="00791885"/>
    <w:rsid w:val="0079210B"/>
    <w:rsid w:val="00795991"/>
    <w:rsid w:val="007A137A"/>
    <w:rsid w:val="007A1BB7"/>
    <w:rsid w:val="007A30DD"/>
    <w:rsid w:val="007A3598"/>
    <w:rsid w:val="007A5F26"/>
    <w:rsid w:val="007B3BC9"/>
    <w:rsid w:val="007B6574"/>
    <w:rsid w:val="007B7995"/>
    <w:rsid w:val="007B7F64"/>
    <w:rsid w:val="007C3CE9"/>
    <w:rsid w:val="007D4701"/>
    <w:rsid w:val="007D58BC"/>
    <w:rsid w:val="007D611B"/>
    <w:rsid w:val="007E2352"/>
    <w:rsid w:val="007E4189"/>
    <w:rsid w:val="007E455B"/>
    <w:rsid w:val="007E5E33"/>
    <w:rsid w:val="00802CEF"/>
    <w:rsid w:val="008113A6"/>
    <w:rsid w:val="00823008"/>
    <w:rsid w:val="0082616F"/>
    <w:rsid w:val="0083095F"/>
    <w:rsid w:val="00835561"/>
    <w:rsid w:val="00846987"/>
    <w:rsid w:val="008473FC"/>
    <w:rsid w:val="0086326A"/>
    <w:rsid w:val="0086663F"/>
    <w:rsid w:val="008677F5"/>
    <w:rsid w:val="00872F0B"/>
    <w:rsid w:val="008751F2"/>
    <w:rsid w:val="0088019A"/>
    <w:rsid w:val="00880EF6"/>
    <w:rsid w:val="00887584"/>
    <w:rsid w:val="008977B3"/>
    <w:rsid w:val="008A5314"/>
    <w:rsid w:val="008C4456"/>
    <w:rsid w:val="008C7E5F"/>
    <w:rsid w:val="008D1953"/>
    <w:rsid w:val="008D2B40"/>
    <w:rsid w:val="008D49D8"/>
    <w:rsid w:val="008D5861"/>
    <w:rsid w:val="008E3F34"/>
    <w:rsid w:val="008E45AC"/>
    <w:rsid w:val="008E59BB"/>
    <w:rsid w:val="00906898"/>
    <w:rsid w:val="00912A41"/>
    <w:rsid w:val="0091438F"/>
    <w:rsid w:val="00915063"/>
    <w:rsid w:val="009172BB"/>
    <w:rsid w:val="00917CC3"/>
    <w:rsid w:val="0092093E"/>
    <w:rsid w:val="00920A4A"/>
    <w:rsid w:val="00923B32"/>
    <w:rsid w:val="0092743C"/>
    <w:rsid w:val="0092799D"/>
    <w:rsid w:val="00931D9B"/>
    <w:rsid w:val="00943D34"/>
    <w:rsid w:val="00946C1D"/>
    <w:rsid w:val="0095178C"/>
    <w:rsid w:val="009529B4"/>
    <w:rsid w:val="00956631"/>
    <w:rsid w:val="00957779"/>
    <w:rsid w:val="00962491"/>
    <w:rsid w:val="009659A2"/>
    <w:rsid w:val="00967F6F"/>
    <w:rsid w:val="00970254"/>
    <w:rsid w:val="00972582"/>
    <w:rsid w:val="00973C6C"/>
    <w:rsid w:val="00974DA2"/>
    <w:rsid w:val="00980AE5"/>
    <w:rsid w:val="00983CBA"/>
    <w:rsid w:val="00984348"/>
    <w:rsid w:val="00992CF9"/>
    <w:rsid w:val="00994F4E"/>
    <w:rsid w:val="009A14C1"/>
    <w:rsid w:val="009A22D9"/>
    <w:rsid w:val="009A383C"/>
    <w:rsid w:val="009A611C"/>
    <w:rsid w:val="009B5E92"/>
    <w:rsid w:val="009D1190"/>
    <w:rsid w:val="009D39CA"/>
    <w:rsid w:val="009D51B7"/>
    <w:rsid w:val="009D6EEE"/>
    <w:rsid w:val="009D7812"/>
    <w:rsid w:val="009E16A1"/>
    <w:rsid w:val="009E7D0B"/>
    <w:rsid w:val="009F1AB9"/>
    <w:rsid w:val="009F1B4F"/>
    <w:rsid w:val="009F3B6A"/>
    <w:rsid w:val="009F45F8"/>
    <w:rsid w:val="009F483D"/>
    <w:rsid w:val="009F6D48"/>
    <w:rsid w:val="009F7801"/>
    <w:rsid w:val="009F7AF3"/>
    <w:rsid w:val="00A0567B"/>
    <w:rsid w:val="00A10E68"/>
    <w:rsid w:val="00A16D6A"/>
    <w:rsid w:val="00A226C3"/>
    <w:rsid w:val="00A259B0"/>
    <w:rsid w:val="00A266AD"/>
    <w:rsid w:val="00A4395E"/>
    <w:rsid w:val="00A50DF9"/>
    <w:rsid w:val="00A54959"/>
    <w:rsid w:val="00A5726D"/>
    <w:rsid w:val="00A620ED"/>
    <w:rsid w:val="00A638C6"/>
    <w:rsid w:val="00A70891"/>
    <w:rsid w:val="00A72A85"/>
    <w:rsid w:val="00A72E56"/>
    <w:rsid w:val="00A80B81"/>
    <w:rsid w:val="00A83E3C"/>
    <w:rsid w:val="00A84162"/>
    <w:rsid w:val="00A85564"/>
    <w:rsid w:val="00A8578A"/>
    <w:rsid w:val="00A86FE1"/>
    <w:rsid w:val="00A91F16"/>
    <w:rsid w:val="00AA6311"/>
    <w:rsid w:val="00AA7909"/>
    <w:rsid w:val="00AB0A90"/>
    <w:rsid w:val="00AB20E9"/>
    <w:rsid w:val="00AB2DD0"/>
    <w:rsid w:val="00AB3DB5"/>
    <w:rsid w:val="00AB44BE"/>
    <w:rsid w:val="00AB499F"/>
    <w:rsid w:val="00AC0A6D"/>
    <w:rsid w:val="00AC0C84"/>
    <w:rsid w:val="00AC2057"/>
    <w:rsid w:val="00AC6191"/>
    <w:rsid w:val="00AE2A61"/>
    <w:rsid w:val="00AE59B8"/>
    <w:rsid w:val="00AE7A3F"/>
    <w:rsid w:val="00AF2216"/>
    <w:rsid w:val="00AF462B"/>
    <w:rsid w:val="00AF783F"/>
    <w:rsid w:val="00B0422E"/>
    <w:rsid w:val="00B103CD"/>
    <w:rsid w:val="00B10B61"/>
    <w:rsid w:val="00B123A3"/>
    <w:rsid w:val="00B22817"/>
    <w:rsid w:val="00B23E1E"/>
    <w:rsid w:val="00B24E7F"/>
    <w:rsid w:val="00B263B7"/>
    <w:rsid w:val="00B3175E"/>
    <w:rsid w:val="00B32C16"/>
    <w:rsid w:val="00B3630A"/>
    <w:rsid w:val="00B36C0A"/>
    <w:rsid w:val="00B37344"/>
    <w:rsid w:val="00B37925"/>
    <w:rsid w:val="00B401DF"/>
    <w:rsid w:val="00B4067A"/>
    <w:rsid w:val="00B44515"/>
    <w:rsid w:val="00B47089"/>
    <w:rsid w:val="00B51A7B"/>
    <w:rsid w:val="00B632D4"/>
    <w:rsid w:val="00B71ED2"/>
    <w:rsid w:val="00B74E27"/>
    <w:rsid w:val="00B76999"/>
    <w:rsid w:val="00B77A57"/>
    <w:rsid w:val="00B907F5"/>
    <w:rsid w:val="00B96409"/>
    <w:rsid w:val="00B9788D"/>
    <w:rsid w:val="00BA1DF2"/>
    <w:rsid w:val="00BA20D8"/>
    <w:rsid w:val="00BA3C9F"/>
    <w:rsid w:val="00BA7221"/>
    <w:rsid w:val="00BA7538"/>
    <w:rsid w:val="00BB1FF8"/>
    <w:rsid w:val="00BB6372"/>
    <w:rsid w:val="00BC285F"/>
    <w:rsid w:val="00BC5836"/>
    <w:rsid w:val="00BD00F5"/>
    <w:rsid w:val="00BD49C5"/>
    <w:rsid w:val="00BD7093"/>
    <w:rsid w:val="00BE7444"/>
    <w:rsid w:val="00C050AA"/>
    <w:rsid w:val="00C052DB"/>
    <w:rsid w:val="00C1170E"/>
    <w:rsid w:val="00C12D7F"/>
    <w:rsid w:val="00C15E34"/>
    <w:rsid w:val="00C2306A"/>
    <w:rsid w:val="00C234EC"/>
    <w:rsid w:val="00C25AF3"/>
    <w:rsid w:val="00C304CD"/>
    <w:rsid w:val="00C37678"/>
    <w:rsid w:val="00C37E14"/>
    <w:rsid w:val="00C45023"/>
    <w:rsid w:val="00C520F7"/>
    <w:rsid w:val="00C53466"/>
    <w:rsid w:val="00C55BD9"/>
    <w:rsid w:val="00C57BC0"/>
    <w:rsid w:val="00C628D8"/>
    <w:rsid w:val="00C62947"/>
    <w:rsid w:val="00C62B8E"/>
    <w:rsid w:val="00C64BE4"/>
    <w:rsid w:val="00C673B9"/>
    <w:rsid w:val="00C74E29"/>
    <w:rsid w:val="00C832F6"/>
    <w:rsid w:val="00C838B8"/>
    <w:rsid w:val="00C861D7"/>
    <w:rsid w:val="00C94D47"/>
    <w:rsid w:val="00CA038C"/>
    <w:rsid w:val="00CA1A16"/>
    <w:rsid w:val="00CB1B8B"/>
    <w:rsid w:val="00CC2F21"/>
    <w:rsid w:val="00CC6647"/>
    <w:rsid w:val="00CD180A"/>
    <w:rsid w:val="00CD3C46"/>
    <w:rsid w:val="00CD5C89"/>
    <w:rsid w:val="00CE0856"/>
    <w:rsid w:val="00CE1C9B"/>
    <w:rsid w:val="00CE38EA"/>
    <w:rsid w:val="00CF205F"/>
    <w:rsid w:val="00CF314A"/>
    <w:rsid w:val="00CF6755"/>
    <w:rsid w:val="00D03314"/>
    <w:rsid w:val="00D05083"/>
    <w:rsid w:val="00D0623B"/>
    <w:rsid w:val="00D12057"/>
    <w:rsid w:val="00D127E7"/>
    <w:rsid w:val="00D14711"/>
    <w:rsid w:val="00D21AF3"/>
    <w:rsid w:val="00D262F5"/>
    <w:rsid w:val="00D273B0"/>
    <w:rsid w:val="00D36F51"/>
    <w:rsid w:val="00D454E4"/>
    <w:rsid w:val="00D46588"/>
    <w:rsid w:val="00D47C4D"/>
    <w:rsid w:val="00D47EB8"/>
    <w:rsid w:val="00D53244"/>
    <w:rsid w:val="00D56123"/>
    <w:rsid w:val="00D75317"/>
    <w:rsid w:val="00D75323"/>
    <w:rsid w:val="00D90CC3"/>
    <w:rsid w:val="00D91C2C"/>
    <w:rsid w:val="00D94B83"/>
    <w:rsid w:val="00DA3143"/>
    <w:rsid w:val="00DA4680"/>
    <w:rsid w:val="00DC4165"/>
    <w:rsid w:val="00DC7622"/>
    <w:rsid w:val="00DD00A5"/>
    <w:rsid w:val="00DD7303"/>
    <w:rsid w:val="00DE12A5"/>
    <w:rsid w:val="00DE5A27"/>
    <w:rsid w:val="00DE5BBD"/>
    <w:rsid w:val="00DE6ED7"/>
    <w:rsid w:val="00DF101D"/>
    <w:rsid w:val="00DF2A1C"/>
    <w:rsid w:val="00DF3F0A"/>
    <w:rsid w:val="00DF4BE7"/>
    <w:rsid w:val="00DF59EB"/>
    <w:rsid w:val="00DF607E"/>
    <w:rsid w:val="00E0081F"/>
    <w:rsid w:val="00E00878"/>
    <w:rsid w:val="00E17F57"/>
    <w:rsid w:val="00E311D3"/>
    <w:rsid w:val="00E33131"/>
    <w:rsid w:val="00E35A93"/>
    <w:rsid w:val="00E3761D"/>
    <w:rsid w:val="00E4038E"/>
    <w:rsid w:val="00E4204D"/>
    <w:rsid w:val="00E4673D"/>
    <w:rsid w:val="00E57ACE"/>
    <w:rsid w:val="00E621C8"/>
    <w:rsid w:val="00E66757"/>
    <w:rsid w:val="00E679F5"/>
    <w:rsid w:val="00E73417"/>
    <w:rsid w:val="00E739E9"/>
    <w:rsid w:val="00E76E6F"/>
    <w:rsid w:val="00E8641B"/>
    <w:rsid w:val="00E92638"/>
    <w:rsid w:val="00E953C3"/>
    <w:rsid w:val="00EA3BFD"/>
    <w:rsid w:val="00EB01D9"/>
    <w:rsid w:val="00ED0D70"/>
    <w:rsid w:val="00EE0812"/>
    <w:rsid w:val="00EE0A88"/>
    <w:rsid w:val="00EE3252"/>
    <w:rsid w:val="00EE6CF7"/>
    <w:rsid w:val="00EF513E"/>
    <w:rsid w:val="00F00720"/>
    <w:rsid w:val="00F01BC8"/>
    <w:rsid w:val="00F14533"/>
    <w:rsid w:val="00F219FE"/>
    <w:rsid w:val="00F332AC"/>
    <w:rsid w:val="00F37A57"/>
    <w:rsid w:val="00F4243F"/>
    <w:rsid w:val="00F445CC"/>
    <w:rsid w:val="00F46CF5"/>
    <w:rsid w:val="00F56D22"/>
    <w:rsid w:val="00F60AC1"/>
    <w:rsid w:val="00F60F8D"/>
    <w:rsid w:val="00F658BE"/>
    <w:rsid w:val="00F677F5"/>
    <w:rsid w:val="00F732A1"/>
    <w:rsid w:val="00F8074D"/>
    <w:rsid w:val="00F80D97"/>
    <w:rsid w:val="00F843B3"/>
    <w:rsid w:val="00F86CCA"/>
    <w:rsid w:val="00F908F0"/>
    <w:rsid w:val="00F9756D"/>
    <w:rsid w:val="00FA0CC4"/>
    <w:rsid w:val="00FA1A5A"/>
    <w:rsid w:val="00FA492B"/>
    <w:rsid w:val="00FA7663"/>
    <w:rsid w:val="00FC2D4F"/>
    <w:rsid w:val="00FC58DC"/>
    <w:rsid w:val="00FD2F1B"/>
    <w:rsid w:val="00FD497D"/>
    <w:rsid w:val="00FF2CA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6DB76"/>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C821-9ED5-40E4-B667-1F92BB26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4</cp:revision>
  <cp:lastPrinted>2016-03-16T21:51:00Z</cp:lastPrinted>
  <dcterms:created xsi:type="dcterms:W3CDTF">2018-04-23T16:02:00Z</dcterms:created>
  <dcterms:modified xsi:type="dcterms:W3CDTF">2018-06-15T21:58:00Z</dcterms:modified>
</cp:coreProperties>
</file>