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1F93" w14:textId="58E09395" w:rsidR="00162D73" w:rsidRPr="00162D73" w:rsidRDefault="00162D73" w:rsidP="00162D73">
      <w:pPr>
        <w:tabs>
          <w:tab w:val="left" w:pos="5715"/>
        </w:tabs>
        <w:jc w:val="center"/>
        <w:rPr>
          <w:rFonts w:asciiTheme="minorHAnsi" w:hAnsiTheme="minorHAnsi" w:cstheme="minorHAnsi"/>
        </w:rPr>
      </w:pPr>
      <w:r w:rsidRPr="00162D73">
        <w:rPr>
          <w:rFonts w:asciiTheme="minorHAnsi" w:hAnsiTheme="minorHAnsi" w:cstheme="minorHAnsi"/>
          <w:b/>
        </w:rPr>
        <w:t>Board</w:t>
      </w:r>
      <w:r w:rsidRPr="00162D73">
        <w:rPr>
          <w:rFonts w:asciiTheme="minorHAnsi" w:hAnsiTheme="minorHAnsi" w:cstheme="minorHAnsi"/>
          <w:b/>
          <w:spacing w:val="-6"/>
        </w:rPr>
        <w:t xml:space="preserve"> </w:t>
      </w:r>
      <w:r w:rsidRPr="00162D73">
        <w:rPr>
          <w:rFonts w:asciiTheme="minorHAnsi" w:hAnsiTheme="minorHAnsi" w:cstheme="minorHAnsi"/>
          <w:b/>
        </w:rPr>
        <w:t>of</w:t>
      </w:r>
      <w:r w:rsidRPr="00162D73">
        <w:rPr>
          <w:rFonts w:asciiTheme="minorHAnsi" w:hAnsiTheme="minorHAnsi" w:cstheme="minorHAnsi"/>
          <w:b/>
          <w:spacing w:val="-5"/>
        </w:rPr>
        <w:t xml:space="preserve"> </w:t>
      </w:r>
      <w:r w:rsidRPr="00162D73">
        <w:rPr>
          <w:rFonts w:asciiTheme="minorHAnsi" w:hAnsiTheme="minorHAnsi" w:cstheme="minorHAnsi"/>
          <w:b/>
        </w:rPr>
        <w:t>Trustees</w:t>
      </w:r>
      <w:r w:rsidRPr="00162D73">
        <w:rPr>
          <w:rFonts w:asciiTheme="minorHAnsi" w:hAnsiTheme="minorHAnsi" w:cstheme="minorHAnsi"/>
          <w:b/>
          <w:spacing w:val="-5"/>
        </w:rPr>
        <w:t xml:space="preserve"> </w:t>
      </w:r>
      <w:r w:rsidRPr="00162D73">
        <w:rPr>
          <w:rFonts w:asciiTheme="minorHAnsi" w:hAnsiTheme="minorHAnsi" w:cstheme="minorHAnsi"/>
          <w:b/>
        </w:rPr>
        <w:t>of</w:t>
      </w:r>
      <w:r w:rsidRPr="00162D73">
        <w:rPr>
          <w:rFonts w:asciiTheme="minorHAnsi" w:hAnsiTheme="minorHAnsi" w:cstheme="minorHAnsi"/>
          <w:b/>
          <w:spacing w:val="-7"/>
        </w:rPr>
        <w:t xml:space="preserve"> </w:t>
      </w:r>
      <w:r w:rsidRPr="00162D73">
        <w:rPr>
          <w:rFonts w:asciiTheme="minorHAnsi" w:hAnsiTheme="minorHAnsi" w:cstheme="minorHAnsi"/>
          <w:b/>
        </w:rPr>
        <w:t>the</w:t>
      </w:r>
      <w:r w:rsidRPr="00162D73">
        <w:rPr>
          <w:rFonts w:asciiTheme="minorHAnsi" w:hAnsiTheme="minorHAnsi" w:cstheme="minorHAnsi"/>
          <w:b/>
          <w:spacing w:val="-6"/>
        </w:rPr>
        <w:t xml:space="preserve"> </w:t>
      </w:r>
      <w:r w:rsidRPr="00162D73">
        <w:rPr>
          <w:rFonts w:asciiTheme="minorHAnsi" w:hAnsiTheme="minorHAnsi" w:cstheme="minorHAnsi"/>
          <w:b/>
        </w:rPr>
        <w:t>University</w:t>
      </w:r>
      <w:r w:rsidRPr="00162D73">
        <w:rPr>
          <w:rFonts w:asciiTheme="minorHAnsi" w:hAnsiTheme="minorHAnsi" w:cstheme="minorHAnsi"/>
          <w:b/>
          <w:spacing w:val="-5"/>
        </w:rPr>
        <w:t xml:space="preserve"> </w:t>
      </w:r>
      <w:r w:rsidRPr="00162D73">
        <w:rPr>
          <w:rFonts w:asciiTheme="minorHAnsi" w:hAnsiTheme="minorHAnsi" w:cstheme="minorHAnsi"/>
          <w:b/>
        </w:rPr>
        <w:t>of</w:t>
      </w:r>
      <w:r w:rsidRPr="00162D73">
        <w:rPr>
          <w:rFonts w:asciiTheme="minorHAnsi" w:hAnsiTheme="minorHAnsi" w:cstheme="minorHAnsi"/>
          <w:b/>
          <w:spacing w:val="-5"/>
        </w:rPr>
        <w:t xml:space="preserve"> </w:t>
      </w:r>
      <w:r w:rsidRPr="00162D73">
        <w:rPr>
          <w:rFonts w:asciiTheme="minorHAnsi" w:hAnsiTheme="minorHAnsi" w:cstheme="minorHAnsi"/>
          <w:b/>
        </w:rPr>
        <w:t>Oregon</w:t>
      </w:r>
    </w:p>
    <w:p w14:paraId="2413273E" w14:textId="71F8D2DD" w:rsidR="00162D73" w:rsidRPr="00162D73" w:rsidRDefault="00162D73" w:rsidP="00162D73">
      <w:pPr>
        <w:ind w:left="2107" w:right="2124"/>
        <w:jc w:val="center"/>
        <w:rPr>
          <w:rFonts w:asciiTheme="minorHAnsi" w:hAnsiTheme="minorHAnsi" w:cstheme="minorHAnsi"/>
          <w:b/>
        </w:rPr>
      </w:pPr>
      <w:r w:rsidRPr="00162D73">
        <w:rPr>
          <w:rFonts w:asciiTheme="minorHAnsi" w:hAnsiTheme="minorHAnsi" w:cstheme="minorHAnsi"/>
          <w:b/>
        </w:rPr>
        <w:t>Resolution:</w:t>
      </w:r>
      <w:r w:rsidRPr="00162D73">
        <w:rPr>
          <w:rFonts w:asciiTheme="minorHAnsi" w:hAnsiTheme="minorHAnsi" w:cstheme="minorHAnsi"/>
          <w:b/>
          <w:spacing w:val="-6"/>
        </w:rPr>
        <w:t xml:space="preserve"> </w:t>
      </w:r>
      <w:r w:rsidRPr="00162D73">
        <w:rPr>
          <w:rFonts w:asciiTheme="minorHAnsi" w:hAnsiTheme="minorHAnsi" w:cstheme="minorHAnsi"/>
          <w:b/>
        </w:rPr>
        <w:t>FY</w:t>
      </w:r>
      <w:r>
        <w:rPr>
          <w:rFonts w:asciiTheme="minorHAnsi" w:hAnsiTheme="minorHAnsi" w:cstheme="minorHAnsi"/>
          <w:b/>
        </w:rPr>
        <w:t xml:space="preserve"> </w:t>
      </w:r>
      <w:r w:rsidRPr="00162D73">
        <w:rPr>
          <w:rFonts w:asciiTheme="minorHAnsi" w:hAnsiTheme="minorHAnsi" w:cstheme="minorHAnsi"/>
          <w:b/>
        </w:rPr>
        <w:t>2027</w:t>
      </w:r>
      <w:r w:rsidRPr="00162D73">
        <w:rPr>
          <w:rFonts w:asciiTheme="minorHAnsi" w:hAnsiTheme="minorHAnsi" w:cstheme="minorHAnsi"/>
          <w:b/>
          <w:spacing w:val="-5"/>
        </w:rPr>
        <w:t xml:space="preserve"> </w:t>
      </w:r>
      <w:r w:rsidRPr="00162D73">
        <w:rPr>
          <w:rFonts w:asciiTheme="minorHAnsi" w:hAnsiTheme="minorHAnsi" w:cstheme="minorHAnsi"/>
          <w:b/>
        </w:rPr>
        <w:t>Budget</w:t>
      </w:r>
      <w:r w:rsidRPr="00162D73">
        <w:rPr>
          <w:rFonts w:asciiTheme="minorHAnsi" w:hAnsiTheme="minorHAnsi" w:cstheme="minorHAnsi"/>
          <w:b/>
          <w:spacing w:val="-6"/>
        </w:rPr>
        <w:t xml:space="preserve"> </w:t>
      </w:r>
      <w:r w:rsidRPr="00162D73">
        <w:rPr>
          <w:rFonts w:asciiTheme="minorHAnsi" w:hAnsiTheme="minorHAnsi" w:cstheme="minorHAnsi"/>
          <w:b/>
        </w:rPr>
        <w:t>and</w:t>
      </w:r>
      <w:r w:rsidRPr="00162D73">
        <w:rPr>
          <w:rFonts w:asciiTheme="minorHAnsi" w:hAnsiTheme="minorHAnsi" w:cstheme="minorHAnsi"/>
          <w:b/>
          <w:spacing w:val="-5"/>
        </w:rPr>
        <w:t xml:space="preserve"> </w:t>
      </w:r>
      <w:r w:rsidRPr="00162D73">
        <w:rPr>
          <w:rFonts w:asciiTheme="minorHAnsi" w:hAnsiTheme="minorHAnsi" w:cstheme="minorHAnsi"/>
          <w:b/>
        </w:rPr>
        <w:t>Expenditure</w:t>
      </w:r>
      <w:r>
        <w:rPr>
          <w:rFonts w:asciiTheme="minorHAnsi" w:hAnsiTheme="minorHAnsi" w:cstheme="minorHAnsi"/>
          <w:b/>
          <w:spacing w:val="-5"/>
        </w:rPr>
        <w:t xml:space="preserve"> </w:t>
      </w:r>
      <w:r w:rsidRPr="00162D73">
        <w:rPr>
          <w:rFonts w:asciiTheme="minorHAnsi" w:hAnsiTheme="minorHAnsi" w:cstheme="minorHAnsi"/>
          <w:b/>
          <w:spacing w:val="-2"/>
        </w:rPr>
        <w:t>Authorizations</w:t>
      </w:r>
    </w:p>
    <w:p w14:paraId="0DD5367D" w14:textId="77777777" w:rsidR="00162D73" w:rsidRPr="00162D73" w:rsidRDefault="00162D73" w:rsidP="00162D73">
      <w:pPr>
        <w:rPr>
          <w:rFonts w:asciiTheme="minorHAnsi" w:hAnsiTheme="minorHAnsi" w:cstheme="minorHAnsi"/>
          <w:b/>
        </w:rPr>
      </w:pPr>
    </w:p>
    <w:p w14:paraId="47981F65" w14:textId="77777777" w:rsidR="00162D73" w:rsidRPr="00162D73" w:rsidRDefault="00162D73" w:rsidP="00162D73">
      <w:pPr>
        <w:spacing w:before="11"/>
        <w:rPr>
          <w:rFonts w:asciiTheme="minorHAnsi" w:hAnsiTheme="minorHAnsi" w:cstheme="minorHAnsi"/>
          <w:b/>
        </w:rPr>
      </w:pPr>
    </w:p>
    <w:p w14:paraId="31F93232" w14:textId="77777777" w:rsidR="00162D73" w:rsidRPr="00162D73" w:rsidRDefault="00162D73" w:rsidP="00162D73">
      <w:pPr>
        <w:ind w:left="120" w:right="132" w:firstLine="720"/>
        <w:jc w:val="both"/>
        <w:rPr>
          <w:rFonts w:asciiTheme="minorHAnsi" w:hAnsiTheme="minorHAnsi" w:cstheme="minorHAnsi"/>
        </w:rPr>
      </w:pPr>
      <w:proofErr w:type="gramStart"/>
      <w:r w:rsidRPr="00162D73">
        <w:rPr>
          <w:rFonts w:asciiTheme="minorHAnsi" w:hAnsiTheme="minorHAnsi" w:cstheme="minorHAnsi"/>
        </w:rPr>
        <w:t>Whereas,</w:t>
      </w:r>
      <w:proofErr w:type="gramEnd"/>
      <w:r w:rsidRPr="00162D73">
        <w:rPr>
          <w:rFonts w:asciiTheme="minorHAnsi" w:hAnsiTheme="minorHAnsi" w:cstheme="minorHAnsi"/>
          <w:spacing w:val="-12"/>
        </w:rPr>
        <w:t xml:space="preserve"> </w:t>
      </w:r>
      <w:r w:rsidRPr="00162D73">
        <w:rPr>
          <w:rFonts w:asciiTheme="minorHAnsi" w:hAnsiTheme="minorHAnsi" w:cstheme="minorHAnsi"/>
        </w:rPr>
        <w:t>ORS</w:t>
      </w:r>
      <w:r w:rsidRPr="00162D73">
        <w:rPr>
          <w:rFonts w:asciiTheme="minorHAnsi" w:hAnsiTheme="minorHAnsi" w:cstheme="minorHAnsi"/>
          <w:spacing w:val="-12"/>
        </w:rPr>
        <w:t xml:space="preserve"> </w:t>
      </w:r>
      <w:r w:rsidRPr="00162D73">
        <w:rPr>
          <w:rFonts w:asciiTheme="minorHAnsi" w:hAnsiTheme="minorHAnsi" w:cstheme="minorHAnsi"/>
        </w:rPr>
        <w:t>352.087(1)(a)</w:t>
      </w:r>
      <w:r w:rsidRPr="00162D73">
        <w:rPr>
          <w:rFonts w:asciiTheme="minorHAnsi" w:hAnsiTheme="minorHAnsi" w:cstheme="minorHAnsi"/>
          <w:spacing w:val="-9"/>
        </w:rPr>
        <w:t xml:space="preserve"> </w:t>
      </w:r>
      <w:r w:rsidRPr="00162D73">
        <w:rPr>
          <w:rFonts w:asciiTheme="minorHAnsi" w:hAnsiTheme="minorHAnsi" w:cstheme="minorHAnsi"/>
        </w:rPr>
        <w:t>provides</w:t>
      </w:r>
      <w:r w:rsidRPr="00162D73">
        <w:rPr>
          <w:rFonts w:asciiTheme="minorHAnsi" w:hAnsiTheme="minorHAnsi" w:cstheme="minorHAnsi"/>
          <w:spacing w:val="-11"/>
        </w:rPr>
        <w:t xml:space="preserve"> </w:t>
      </w:r>
      <w:r w:rsidRPr="00162D73">
        <w:rPr>
          <w:rFonts w:asciiTheme="minorHAnsi" w:hAnsiTheme="minorHAnsi" w:cstheme="minorHAnsi"/>
        </w:rPr>
        <w:t>that</w:t>
      </w:r>
      <w:r w:rsidRPr="00162D73">
        <w:rPr>
          <w:rFonts w:asciiTheme="minorHAnsi" w:hAnsiTheme="minorHAnsi" w:cstheme="minorHAnsi"/>
          <w:spacing w:val="-11"/>
        </w:rPr>
        <w:t xml:space="preserve"> </w:t>
      </w:r>
      <w:r w:rsidRPr="00162D73">
        <w:rPr>
          <w:rFonts w:asciiTheme="minorHAnsi" w:hAnsiTheme="minorHAnsi" w:cstheme="minorHAnsi"/>
        </w:rPr>
        <w:t>the</w:t>
      </w:r>
      <w:r w:rsidRPr="00162D73">
        <w:rPr>
          <w:rFonts w:asciiTheme="minorHAnsi" w:hAnsiTheme="minorHAnsi" w:cstheme="minorHAnsi"/>
          <w:spacing w:val="-9"/>
        </w:rPr>
        <w:t xml:space="preserve"> </w:t>
      </w:r>
      <w:r w:rsidRPr="00162D73">
        <w:rPr>
          <w:rFonts w:asciiTheme="minorHAnsi" w:hAnsiTheme="minorHAnsi" w:cstheme="minorHAnsi"/>
        </w:rPr>
        <w:t>Board</w:t>
      </w:r>
      <w:r w:rsidRPr="00162D73">
        <w:rPr>
          <w:rFonts w:asciiTheme="minorHAnsi" w:hAnsiTheme="minorHAnsi" w:cstheme="minorHAnsi"/>
          <w:spacing w:val="-12"/>
        </w:rPr>
        <w:t xml:space="preserve"> </w:t>
      </w:r>
      <w:r w:rsidRPr="00162D73">
        <w:rPr>
          <w:rFonts w:asciiTheme="minorHAnsi" w:hAnsiTheme="minorHAnsi" w:cstheme="minorHAnsi"/>
        </w:rPr>
        <w:t>of</w:t>
      </w:r>
      <w:r w:rsidRPr="00162D73">
        <w:rPr>
          <w:rFonts w:asciiTheme="minorHAnsi" w:hAnsiTheme="minorHAnsi" w:cstheme="minorHAnsi"/>
          <w:spacing w:val="-12"/>
        </w:rPr>
        <w:t xml:space="preserve"> </w:t>
      </w:r>
      <w:r w:rsidRPr="00162D73">
        <w:rPr>
          <w:rFonts w:asciiTheme="minorHAnsi" w:hAnsiTheme="minorHAnsi" w:cstheme="minorHAnsi"/>
        </w:rPr>
        <w:t>Trustees</w:t>
      </w:r>
      <w:r w:rsidRPr="00162D73">
        <w:rPr>
          <w:rFonts w:asciiTheme="minorHAnsi" w:hAnsiTheme="minorHAnsi" w:cstheme="minorHAnsi"/>
          <w:spacing w:val="-12"/>
        </w:rPr>
        <w:t xml:space="preserve"> </w:t>
      </w:r>
      <w:r w:rsidRPr="00162D73">
        <w:rPr>
          <w:rFonts w:asciiTheme="minorHAnsi" w:hAnsiTheme="minorHAnsi" w:cstheme="minorHAnsi"/>
        </w:rPr>
        <w:t>may</w:t>
      </w:r>
      <w:r w:rsidRPr="00162D73">
        <w:rPr>
          <w:rFonts w:asciiTheme="minorHAnsi" w:hAnsiTheme="minorHAnsi" w:cstheme="minorHAnsi"/>
          <w:spacing w:val="-8"/>
        </w:rPr>
        <w:t xml:space="preserve"> </w:t>
      </w:r>
      <w:r w:rsidRPr="00162D73">
        <w:rPr>
          <w:rFonts w:asciiTheme="minorHAnsi" w:hAnsiTheme="minorHAnsi" w:cstheme="minorHAnsi"/>
        </w:rPr>
        <w:t>acquire,</w:t>
      </w:r>
      <w:r w:rsidRPr="00162D73">
        <w:rPr>
          <w:rFonts w:asciiTheme="minorHAnsi" w:hAnsiTheme="minorHAnsi" w:cstheme="minorHAnsi"/>
          <w:spacing w:val="-9"/>
        </w:rPr>
        <w:t xml:space="preserve"> </w:t>
      </w:r>
      <w:r w:rsidRPr="00162D73">
        <w:rPr>
          <w:rFonts w:asciiTheme="minorHAnsi" w:hAnsiTheme="minorHAnsi" w:cstheme="minorHAnsi"/>
        </w:rPr>
        <w:t>receive,</w:t>
      </w:r>
      <w:r w:rsidRPr="00162D73">
        <w:rPr>
          <w:rFonts w:asciiTheme="minorHAnsi" w:hAnsiTheme="minorHAnsi" w:cstheme="minorHAnsi"/>
          <w:spacing w:val="-9"/>
        </w:rPr>
        <w:t xml:space="preserve"> </w:t>
      </w:r>
      <w:r w:rsidRPr="00162D73">
        <w:rPr>
          <w:rFonts w:asciiTheme="minorHAnsi" w:hAnsiTheme="minorHAnsi" w:cstheme="minorHAnsi"/>
        </w:rPr>
        <w:t>hold,</w:t>
      </w:r>
      <w:r w:rsidRPr="00162D73">
        <w:rPr>
          <w:rFonts w:asciiTheme="minorHAnsi" w:hAnsiTheme="minorHAnsi" w:cstheme="minorHAnsi"/>
          <w:spacing w:val="-11"/>
        </w:rPr>
        <w:t xml:space="preserve"> </w:t>
      </w:r>
      <w:r w:rsidRPr="00162D73">
        <w:rPr>
          <w:rFonts w:asciiTheme="minorHAnsi" w:hAnsiTheme="minorHAnsi" w:cstheme="minorHAnsi"/>
        </w:rPr>
        <w:t>keep, pledge,</w:t>
      </w:r>
      <w:r w:rsidRPr="00162D73">
        <w:rPr>
          <w:rFonts w:asciiTheme="minorHAnsi" w:hAnsiTheme="minorHAnsi" w:cstheme="minorHAnsi"/>
          <w:spacing w:val="-9"/>
        </w:rPr>
        <w:t xml:space="preserve"> </w:t>
      </w:r>
      <w:r w:rsidRPr="00162D73">
        <w:rPr>
          <w:rFonts w:asciiTheme="minorHAnsi" w:hAnsiTheme="minorHAnsi" w:cstheme="minorHAnsi"/>
        </w:rPr>
        <w:t>control,</w:t>
      </w:r>
      <w:r w:rsidRPr="00162D73">
        <w:rPr>
          <w:rFonts w:asciiTheme="minorHAnsi" w:hAnsiTheme="minorHAnsi" w:cstheme="minorHAnsi"/>
          <w:spacing w:val="-9"/>
        </w:rPr>
        <w:t xml:space="preserve"> </w:t>
      </w:r>
      <w:r w:rsidRPr="00162D73">
        <w:rPr>
          <w:rFonts w:asciiTheme="minorHAnsi" w:hAnsiTheme="minorHAnsi" w:cstheme="minorHAnsi"/>
        </w:rPr>
        <w:t>convey,</w:t>
      </w:r>
      <w:r w:rsidRPr="00162D73">
        <w:rPr>
          <w:rFonts w:asciiTheme="minorHAnsi" w:hAnsiTheme="minorHAnsi" w:cstheme="minorHAnsi"/>
          <w:spacing w:val="-11"/>
        </w:rPr>
        <w:t xml:space="preserve"> </w:t>
      </w:r>
      <w:r w:rsidRPr="00162D73">
        <w:rPr>
          <w:rFonts w:asciiTheme="minorHAnsi" w:hAnsiTheme="minorHAnsi" w:cstheme="minorHAnsi"/>
        </w:rPr>
        <w:t>manage,</w:t>
      </w:r>
      <w:r w:rsidRPr="00162D73">
        <w:rPr>
          <w:rFonts w:asciiTheme="minorHAnsi" w:hAnsiTheme="minorHAnsi" w:cstheme="minorHAnsi"/>
          <w:spacing w:val="-9"/>
        </w:rPr>
        <w:t xml:space="preserve"> </w:t>
      </w:r>
      <w:r w:rsidRPr="00162D73">
        <w:rPr>
          <w:rFonts w:asciiTheme="minorHAnsi" w:hAnsiTheme="minorHAnsi" w:cstheme="minorHAnsi"/>
        </w:rPr>
        <w:t>use,</w:t>
      </w:r>
      <w:r w:rsidRPr="00162D73">
        <w:rPr>
          <w:rFonts w:asciiTheme="minorHAnsi" w:hAnsiTheme="minorHAnsi" w:cstheme="minorHAnsi"/>
          <w:spacing w:val="-9"/>
        </w:rPr>
        <w:t xml:space="preserve"> </w:t>
      </w:r>
      <w:r w:rsidRPr="00162D73">
        <w:rPr>
          <w:rFonts w:asciiTheme="minorHAnsi" w:hAnsiTheme="minorHAnsi" w:cstheme="minorHAnsi"/>
        </w:rPr>
        <w:t>lend,</w:t>
      </w:r>
      <w:r w:rsidRPr="00162D73">
        <w:rPr>
          <w:rFonts w:asciiTheme="minorHAnsi" w:hAnsiTheme="minorHAnsi" w:cstheme="minorHAnsi"/>
          <w:spacing w:val="-9"/>
        </w:rPr>
        <w:t xml:space="preserve"> </w:t>
      </w:r>
      <w:r w:rsidRPr="00162D73">
        <w:rPr>
          <w:rFonts w:asciiTheme="minorHAnsi" w:hAnsiTheme="minorHAnsi" w:cstheme="minorHAnsi"/>
        </w:rPr>
        <w:t>expend</w:t>
      </w:r>
      <w:r w:rsidRPr="00162D73">
        <w:rPr>
          <w:rFonts w:asciiTheme="minorHAnsi" w:hAnsiTheme="minorHAnsi" w:cstheme="minorHAnsi"/>
          <w:spacing w:val="-10"/>
        </w:rPr>
        <w:t xml:space="preserve"> </w:t>
      </w:r>
      <w:r w:rsidRPr="00162D73">
        <w:rPr>
          <w:rFonts w:asciiTheme="minorHAnsi" w:hAnsiTheme="minorHAnsi" w:cstheme="minorHAnsi"/>
        </w:rPr>
        <w:t>and</w:t>
      </w:r>
      <w:r w:rsidRPr="00162D73">
        <w:rPr>
          <w:rFonts w:asciiTheme="minorHAnsi" w:hAnsiTheme="minorHAnsi" w:cstheme="minorHAnsi"/>
          <w:spacing w:val="-10"/>
        </w:rPr>
        <w:t xml:space="preserve"> </w:t>
      </w:r>
      <w:r w:rsidRPr="00162D73">
        <w:rPr>
          <w:rFonts w:asciiTheme="minorHAnsi" w:hAnsiTheme="minorHAnsi" w:cstheme="minorHAnsi"/>
        </w:rPr>
        <w:t>invest</w:t>
      </w:r>
      <w:r w:rsidRPr="00162D73">
        <w:rPr>
          <w:rFonts w:asciiTheme="minorHAnsi" w:hAnsiTheme="minorHAnsi" w:cstheme="minorHAnsi"/>
          <w:spacing w:val="-9"/>
        </w:rPr>
        <w:t xml:space="preserve"> </w:t>
      </w:r>
      <w:r w:rsidRPr="00162D73">
        <w:rPr>
          <w:rFonts w:asciiTheme="minorHAnsi" w:hAnsiTheme="minorHAnsi" w:cstheme="minorHAnsi"/>
        </w:rPr>
        <w:t>all</w:t>
      </w:r>
      <w:r w:rsidRPr="00162D73">
        <w:rPr>
          <w:rFonts w:asciiTheme="minorHAnsi" w:hAnsiTheme="minorHAnsi" w:cstheme="minorHAnsi"/>
          <w:spacing w:val="-12"/>
        </w:rPr>
        <w:t xml:space="preserve"> </w:t>
      </w:r>
      <w:r w:rsidRPr="00162D73">
        <w:rPr>
          <w:rFonts w:asciiTheme="minorHAnsi" w:hAnsiTheme="minorHAnsi" w:cstheme="minorHAnsi"/>
        </w:rPr>
        <w:t>moneys,</w:t>
      </w:r>
      <w:r w:rsidRPr="00162D73">
        <w:rPr>
          <w:rFonts w:asciiTheme="minorHAnsi" w:hAnsiTheme="minorHAnsi" w:cstheme="minorHAnsi"/>
          <w:spacing w:val="-9"/>
        </w:rPr>
        <w:t xml:space="preserve"> </w:t>
      </w:r>
      <w:r w:rsidRPr="00162D73">
        <w:rPr>
          <w:rFonts w:asciiTheme="minorHAnsi" w:hAnsiTheme="minorHAnsi" w:cstheme="minorHAnsi"/>
        </w:rPr>
        <w:t>appropriations,</w:t>
      </w:r>
      <w:r w:rsidRPr="00162D73">
        <w:rPr>
          <w:rFonts w:asciiTheme="minorHAnsi" w:hAnsiTheme="minorHAnsi" w:cstheme="minorHAnsi"/>
          <w:spacing w:val="-9"/>
        </w:rPr>
        <w:t xml:space="preserve"> </w:t>
      </w:r>
      <w:r w:rsidRPr="00162D73">
        <w:rPr>
          <w:rFonts w:asciiTheme="minorHAnsi" w:hAnsiTheme="minorHAnsi" w:cstheme="minorHAnsi"/>
        </w:rPr>
        <w:t>gifts,</w:t>
      </w:r>
      <w:r w:rsidRPr="00162D73">
        <w:rPr>
          <w:rFonts w:asciiTheme="minorHAnsi" w:hAnsiTheme="minorHAnsi" w:cstheme="minorHAnsi"/>
          <w:spacing w:val="-9"/>
        </w:rPr>
        <w:t xml:space="preserve"> </w:t>
      </w:r>
      <w:r w:rsidRPr="00162D73">
        <w:rPr>
          <w:rFonts w:asciiTheme="minorHAnsi" w:hAnsiTheme="minorHAnsi" w:cstheme="minorHAnsi"/>
        </w:rPr>
        <w:t>bequests, stock and revenue from any source;</w:t>
      </w:r>
    </w:p>
    <w:p w14:paraId="40076D19" w14:textId="77777777" w:rsidR="00162D73" w:rsidRPr="00162D73" w:rsidRDefault="00162D73" w:rsidP="00162D73">
      <w:pPr>
        <w:rPr>
          <w:rFonts w:asciiTheme="minorHAnsi" w:hAnsiTheme="minorHAnsi" w:cstheme="minorHAnsi"/>
        </w:rPr>
      </w:pPr>
    </w:p>
    <w:p w14:paraId="77F1361D" w14:textId="77777777" w:rsidR="00162D73" w:rsidRPr="00162D73" w:rsidRDefault="00162D73" w:rsidP="00162D73">
      <w:pPr>
        <w:spacing w:before="1"/>
        <w:ind w:left="120" w:right="134" w:firstLine="720"/>
        <w:jc w:val="both"/>
        <w:rPr>
          <w:rFonts w:asciiTheme="minorHAnsi" w:hAnsiTheme="minorHAnsi" w:cstheme="minorHAnsi"/>
        </w:rPr>
      </w:pPr>
      <w:proofErr w:type="gramStart"/>
      <w:r w:rsidRPr="00162D73">
        <w:rPr>
          <w:rFonts w:asciiTheme="minorHAnsi" w:hAnsiTheme="minorHAnsi" w:cstheme="minorHAnsi"/>
        </w:rPr>
        <w:t>Whereas,</w:t>
      </w:r>
      <w:proofErr w:type="gramEnd"/>
      <w:r w:rsidRPr="00162D73">
        <w:rPr>
          <w:rFonts w:asciiTheme="minorHAnsi" w:hAnsiTheme="minorHAnsi" w:cstheme="minorHAnsi"/>
        </w:rPr>
        <w:t xml:space="preserve"> ORS 352.087(1)(i) provides that the Board of Trustees may, subject to limitations set forth</w:t>
      </w:r>
      <w:r w:rsidRPr="00162D73">
        <w:rPr>
          <w:rFonts w:asciiTheme="minorHAnsi" w:hAnsiTheme="minorHAnsi" w:cstheme="minorHAnsi"/>
          <w:spacing w:val="-7"/>
        </w:rPr>
        <w:t xml:space="preserve"> </w:t>
      </w:r>
      <w:r w:rsidRPr="00162D73">
        <w:rPr>
          <w:rFonts w:asciiTheme="minorHAnsi" w:hAnsiTheme="minorHAnsi" w:cstheme="minorHAnsi"/>
        </w:rPr>
        <w:t>in</w:t>
      </w:r>
      <w:r w:rsidRPr="00162D73">
        <w:rPr>
          <w:rFonts w:asciiTheme="minorHAnsi" w:hAnsiTheme="minorHAnsi" w:cstheme="minorHAnsi"/>
          <w:spacing w:val="-10"/>
        </w:rPr>
        <w:t xml:space="preserve"> </w:t>
      </w:r>
      <w:r w:rsidRPr="00162D73">
        <w:rPr>
          <w:rFonts w:asciiTheme="minorHAnsi" w:hAnsiTheme="minorHAnsi" w:cstheme="minorHAnsi"/>
        </w:rPr>
        <w:t>that</w:t>
      </w:r>
      <w:r w:rsidRPr="00162D73">
        <w:rPr>
          <w:rFonts w:asciiTheme="minorHAnsi" w:hAnsiTheme="minorHAnsi" w:cstheme="minorHAnsi"/>
          <w:spacing w:val="-9"/>
        </w:rPr>
        <w:t xml:space="preserve"> </w:t>
      </w:r>
      <w:r w:rsidRPr="00162D73">
        <w:rPr>
          <w:rFonts w:asciiTheme="minorHAnsi" w:hAnsiTheme="minorHAnsi" w:cstheme="minorHAnsi"/>
        </w:rPr>
        <w:t>section,</w:t>
      </w:r>
      <w:r w:rsidRPr="00162D73">
        <w:rPr>
          <w:rFonts w:asciiTheme="minorHAnsi" w:hAnsiTheme="minorHAnsi" w:cstheme="minorHAnsi"/>
          <w:spacing w:val="-9"/>
        </w:rPr>
        <w:t xml:space="preserve"> </w:t>
      </w:r>
      <w:r w:rsidRPr="00162D73">
        <w:rPr>
          <w:rFonts w:asciiTheme="minorHAnsi" w:hAnsiTheme="minorHAnsi" w:cstheme="minorHAnsi"/>
        </w:rPr>
        <w:t>spend</w:t>
      </w:r>
      <w:r w:rsidRPr="00162D73">
        <w:rPr>
          <w:rFonts w:asciiTheme="minorHAnsi" w:hAnsiTheme="minorHAnsi" w:cstheme="minorHAnsi"/>
          <w:spacing w:val="-10"/>
        </w:rPr>
        <w:t xml:space="preserve"> </w:t>
      </w:r>
      <w:r w:rsidRPr="00162D73">
        <w:rPr>
          <w:rFonts w:asciiTheme="minorHAnsi" w:hAnsiTheme="minorHAnsi" w:cstheme="minorHAnsi"/>
        </w:rPr>
        <w:t>all</w:t>
      </w:r>
      <w:r w:rsidRPr="00162D73">
        <w:rPr>
          <w:rFonts w:asciiTheme="minorHAnsi" w:hAnsiTheme="minorHAnsi" w:cstheme="minorHAnsi"/>
          <w:spacing w:val="-7"/>
        </w:rPr>
        <w:t xml:space="preserve"> </w:t>
      </w:r>
      <w:r w:rsidRPr="00162D73">
        <w:rPr>
          <w:rFonts w:asciiTheme="minorHAnsi" w:hAnsiTheme="minorHAnsi" w:cstheme="minorHAnsi"/>
        </w:rPr>
        <w:t>available</w:t>
      </w:r>
      <w:r w:rsidRPr="00162D73">
        <w:rPr>
          <w:rFonts w:asciiTheme="minorHAnsi" w:hAnsiTheme="minorHAnsi" w:cstheme="minorHAnsi"/>
          <w:spacing w:val="-8"/>
        </w:rPr>
        <w:t xml:space="preserve"> </w:t>
      </w:r>
      <w:r w:rsidRPr="00162D73">
        <w:rPr>
          <w:rFonts w:asciiTheme="minorHAnsi" w:hAnsiTheme="minorHAnsi" w:cstheme="minorHAnsi"/>
        </w:rPr>
        <w:t>moneys</w:t>
      </w:r>
      <w:r w:rsidRPr="00162D73">
        <w:rPr>
          <w:rFonts w:asciiTheme="minorHAnsi" w:hAnsiTheme="minorHAnsi" w:cstheme="minorHAnsi"/>
          <w:spacing w:val="-9"/>
        </w:rPr>
        <w:t xml:space="preserve"> </w:t>
      </w:r>
      <w:r w:rsidRPr="00162D73">
        <w:rPr>
          <w:rFonts w:asciiTheme="minorHAnsi" w:hAnsiTheme="minorHAnsi" w:cstheme="minorHAnsi"/>
        </w:rPr>
        <w:t>without</w:t>
      </w:r>
      <w:r w:rsidRPr="00162D73">
        <w:rPr>
          <w:rFonts w:asciiTheme="minorHAnsi" w:hAnsiTheme="minorHAnsi" w:cstheme="minorHAnsi"/>
          <w:spacing w:val="-6"/>
        </w:rPr>
        <w:t xml:space="preserve"> </w:t>
      </w:r>
      <w:r w:rsidRPr="00162D73">
        <w:rPr>
          <w:rFonts w:asciiTheme="minorHAnsi" w:hAnsiTheme="minorHAnsi" w:cstheme="minorHAnsi"/>
        </w:rPr>
        <w:t>appropriation</w:t>
      </w:r>
      <w:r w:rsidRPr="00162D73">
        <w:rPr>
          <w:rFonts w:asciiTheme="minorHAnsi" w:hAnsiTheme="minorHAnsi" w:cstheme="minorHAnsi"/>
          <w:spacing w:val="-10"/>
        </w:rPr>
        <w:t xml:space="preserve"> </w:t>
      </w:r>
      <w:r w:rsidRPr="00162D73">
        <w:rPr>
          <w:rFonts w:asciiTheme="minorHAnsi" w:hAnsiTheme="minorHAnsi" w:cstheme="minorHAnsi"/>
        </w:rPr>
        <w:t>or</w:t>
      </w:r>
      <w:r w:rsidRPr="00162D73">
        <w:rPr>
          <w:rFonts w:asciiTheme="minorHAnsi" w:hAnsiTheme="minorHAnsi" w:cstheme="minorHAnsi"/>
          <w:spacing w:val="-9"/>
        </w:rPr>
        <w:t xml:space="preserve"> </w:t>
      </w:r>
      <w:r w:rsidRPr="00162D73">
        <w:rPr>
          <w:rFonts w:asciiTheme="minorHAnsi" w:hAnsiTheme="minorHAnsi" w:cstheme="minorHAnsi"/>
        </w:rPr>
        <w:t>expenditure</w:t>
      </w:r>
      <w:r w:rsidRPr="00162D73">
        <w:rPr>
          <w:rFonts w:asciiTheme="minorHAnsi" w:hAnsiTheme="minorHAnsi" w:cstheme="minorHAnsi"/>
          <w:spacing w:val="-6"/>
        </w:rPr>
        <w:t xml:space="preserve"> </w:t>
      </w:r>
      <w:r w:rsidRPr="00162D73">
        <w:rPr>
          <w:rFonts w:asciiTheme="minorHAnsi" w:hAnsiTheme="minorHAnsi" w:cstheme="minorHAnsi"/>
        </w:rPr>
        <w:t>limitation</w:t>
      </w:r>
      <w:r w:rsidRPr="00162D73">
        <w:rPr>
          <w:rFonts w:asciiTheme="minorHAnsi" w:hAnsiTheme="minorHAnsi" w:cstheme="minorHAnsi"/>
          <w:spacing w:val="-10"/>
        </w:rPr>
        <w:t xml:space="preserve"> </w:t>
      </w:r>
      <w:r w:rsidRPr="00162D73">
        <w:rPr>
          <w:rFonts w:asciiTheme="minorHAnsi" w:hAnsiTheme="minorHAnsi" w:cstheme="minorHAnsi"/>
        </w:rPr>
        <w:t>approval from the Legislative Assembly;</w:t>
      </w:r>
    </w:p>
    <w:p w14:paraId="7BB5F529" w14:textId="77777777" w:rsidR="00162D73" w:rsidRPr="00162D73" w:rsidRDefault="00162D73" w:rsidP="00162D73">
      <w:pPr>
        <w:spacing w:before="10"/>
        <w:rPr>
          <w:rFonts w:asciiTheme="minorHAnsi" w:hAnsiTheme="minorHAnsi" w:cstheme="minorHAnsi"/>
        </w:rPr>
      </w:pPr>
    </w:p>
    <w:p w14:paraId="0E8B250D" w14:textId="77777777" w:rsidR="00162D73" w:rsidRPr="00162D73" w:rsidRDefault="00162D73" w:rsidP="00162D73">
      <w:pPr>
        <w:ind w:left="120" w:right="136" w:firstLine="720"/>
        <w:jc w:val="both"/>
        <w:rPr>
          <w:rFonts w:asciiTheme="minorHAnsi" w:hAnsiTheme="minorHAnsi" w:cstheme="minorHAnsi"/>
        </w:rPr>
      </w:pPr>
      <w:proofErr w:type="gramStart"/>
      <w:r w:rsidRPr="00162D73">
        <w:rPr>
          <w:rFonts w:asciiTheme="minorHAnsi" w:hAnsiTheme="minorHAnsi" w:cstheme="minorHAnsi"/>
        </w:rPr>
        <w:t>Whereas,</w:t>
      </w:r>
      <w:proofErr w:type="gramEnd"/>
      <w:r w:rsidRPr="00162D73">
        <w:rPr>
          <w:rFonts w:asciiTheme="minorHAnsi" w:hAnsiTheme="minorHAnsi" w:cstheme="minorHAnsi"/>
        </w:rPr>
        <w:t xml:space="preserve"> ORS 352.102(1) provides that the Board of Trustees may authorize, establish, collect, manage,</w:t>
      </w:r>
      <w:r w:rsidRPr="00162D73">
        <w:rPr>
          <w:rFonts w:asciiTheme="minorHAnsi" w:hAnsiTheme="minorHAnsi" w:cstheme="minorHAnsi"/>
          <w:spacing w:val="-7"/>
        </w:rPr>
        <w:t xml:space="preserve"> </w:t>
      </w:r>
      <w:r w:rsidRPr="00162D73">
        <w:rPr>
          <w:rFonts w:asciiTheme="minorHAnsi" w:hAnsiTheme="minorHAnsi" w:cstheme="minorHAnsi"/>
        </w:rPr>
        <w:t>use</w:t>
      </w:r>
      <w:r w:rsidRPr="00162D73">
        <w:rPr>
          <w:rFonts w:asciiTheme="minorHAnsi" w:hAnsiTheme="minorHAnsi" w:cstheme="minorHAnsi"/>
          <w:spacing w:val="-4"/>
        </w:rPr>
        <w:t xml:space="preserve"> </w:t>
      </w:r>
      <w:r w:rsidRPr="00162D73">
        <w:rPr>
          <w:rFonts w:asciiTheme="minorHAnsi" w:hAnsiTheme="minorHAnsi" w:cstheme="minorHAnsi"/>
        </w:rPr>
        <w:t>in</w:t>
      </w:r>
      <w:r w:rsidRPr="00162D73">
        <w:rPr>
          <w:rFonts w:asciiTheme="minorHAnsi" w:hAnsiTheme="minorHAnsi" w:cstheme="minorHAnsi"/>
          <w:spacing w:val="-8"/>
        </w:rPr>
        <w:t xml:space="preserve"> </w:t>
      </w:r>
      <w:r w:rsidRPr="00162D73">
        <w:rPr>
          <w:rFonts w:asciiTheme="minorHAnsi" w:hAnsiTheme="minorHAnsi" w:cstheme="minorHAnsi"/>
        </w:rPr>
        <w:t>any</w:t>
      </w:r>
      <w:r w:rsidRPr="00162D73">
        <w:rPr>
          <w:rFonts w:asciiTheme="minorHAnsi" w:hAnsiTheme="minorHAnsi" w:cstheme="minorHAnsi"/>
          <w:spacing w:val="-6"/>
        </w:rPr>
        <w:t xml:space="preserve"> </w:t>
      </w:r>
      <w:r w:rsidRPr="00162D73">
        <w:rPr>
          <w:rFonts w:asciiTheme="minorHAnsi" w:hAnsiTheme="minorHAnsi" w:cstheme="minorHAnsi"/>
        </w:rPr>
        <w:t>manner</w:t>
      </w:r>
      <w:r w:rsidRPr="00162D73">
        <w:rPr>
          <w:rFonts w:asciiTheme="minorHAnsi" w:hAnsiTheme="minorHAnsi" w:cstheme="minorHAnsi"/>
          <w:spacing w:val="-7"/>
        </w:rPr>
        <w:t xml:space="preserve"> </w:t>
      </w:r>
      <w:r w:rsidRPr="00162D73">
        <w:rPr>
          <w:rFonts w:asciiTheme="minorHAnsi" w:hAnsiTheme="minorHAnsi" w:cstheme="minorHAnsi"/>
        </w:rPr>
        <w:t>and</w:t>
      </w:r>
      <w:r w:rsidRPr="00162D73">
        <w:rPr>
          <w:rFonts w:asciiTheme="minorHAnsi" w:hAnsiTheme="minorHAnsi" w:cstheme="minorHAnsi"/>
          <w:spacing w:val="-5"/>
        </w:rPr>
        <w:t xml:space="preserve"> </w:t>
      </w:r>
      <w:r w:rsidRPr="00162D73">
        <w:rPr>
          <w:rFonts w:asciiTheme="minorHAnsi" w:hAnsiTheme="minorHAnsi" w:cstheme="minorHAnsi"/>
        </w:rPr>
        <w:t>expend</w:t>
      </w:r>
      <w:r w:rsidRPr="00162D73">
        <w:rPr>
          <w:rFonts w:asciiTheme="minorHAnsi" w:hAnsiTheme="minorHAnsi" w:cstheme="minorHAnsi"/>
          <w:spacing w:val="-5"/>
        </w:rPr>
        <w:t xml:space="preserve"> </w:t>
      </w:r>
      <w:r w:rsidRPr="00162D73">
        <w:rPr>
          <w:rFonts w:asciiTheme="minorHAnsi" w:hAnsiTheme="minorHAnsi" w:cstheme="minorHAnsi"/>
        </w:rPr>
        <w:t>all</w:t>
      </w:r>
      <w:r w:rsidRPr="00162D73">
        <w:rPr>
          <w:rFonts w:asciiTheme="minorHAnsi" w:hAnsiTheme="minorHAnsi" w:cstheme="minorHAnsi"/>
          <w:spacing w:val="-5"/>
        </w:rPr>
        <w:t xml:space="preserve"> </w:t>
      </w:r>
      <w:r w:rsidRPr="00162D73">
        <w:rPr>
          <w:rFonts w:asciiTheme="minorHAnsi" w:hAnsiTheme="minorHAnsi" w:cstheme="minorHAnsi"/>
        </w:rPr>
        <w:t>revenue</w:t>
      </w:r>
      <w:r w:rsidRPr="00162D73">
        <w:rPr>
          <w:rFonts w:asciiTheme="minorHAnsi" w:hAnsiTheme="minorHAnsi" w:cstheme="minorHAnsi"/>
          <w:spacing w:val="-4"/>
        </w:rPr>
        <w:t xml:space="preserve"> </w:t>
      </w:r>
      <w:r w:rsidRPr="00162D73">
        <w:rPr>
          <w:rFonts w:asciiTheme="minorHAnsi" w:hAnsiTheme="minorHAnsi" w:cstheme="minorHAnsi"/>
        </w:rPr>
        <w:t>derived</w:t>
      </w:r>
      <w:r w:rsidRPr="00162D73">
        <w:rPr>
          <w:rFonts w:asciiTheme="minorHAnsi" w:hAnsiTheme="minorHAnsi" w:cstheme="minorHAnsi"/>
          <w:spacing w:val="-4"/>
        </w:rPr>
        <w:t xml:space="preserve"> </w:t>
      </w:r>
      <w:r w:rsidRPr="00162D73">
        <w:rPr>
          <w:rFonts w:asciiTheme="minorHAnsi" w:hAnsiTheme="minorHAnsi" w:cstheme="minorHAnsi"/>
        </w:rPr>
        <w:t>from</w:t>
      </w:r>
      <w:r w:rsidRPr="00162D73">
        <w:rPr>
          <w:rFonts w:asciiTheme="minorHAnsi" w:hAnsiTheme="minorHAnsi" w:cstheme="minorHAnsi"/>
          <w:spacing w:val="-5"/>
        </w:rPr>
        <w:t xml:space="preserve"> </w:t>
      </w:r>
      <w:r w:rsidRPr="00162D73">
        <w:rPr>
          <w:rFonts w:asciiTheme="minorHAnsi" w:hAnsiTheme="minorHAnsi" w:cstheme="minorHAnsi"/>
        </w:rPr>
        <w:t>tuition</w:t>
      </w:r>
      <w:r w:rsidRPr="00162D73">
        <w:rPr>
          <w:rFonts w:asciiTheme="minorHAnsi" w:hAnsiTheme="minorHAnsi" w:cstheme="minorHAnsi"/>
          <w:spacing w:val="-8"/>
        </w:rPr>
        <w:t xml:space="preserve"> </w:t>
      </w:r>
      <w:r w:rsidRPr="00162D73">
        <w:rPr>
          <w:rFonts w:asciiTheme="minorHAnsi" w:hAnsiTheme="minorHAnsi" w:cstheme="minorHAnsi"/>
        </w:rPr>
        <w:t>and</w:t>
      </w:r>
      <w:r w:rsidRPr="00162D73">
        <w:rPr>
          <w:rFonts w:asciiTheme="minorHAnsi" w:hAnsiTheme="minorHAnsi" w:cstheme="minorHAnsi"/>
          <w:spacing w:val="-7"/>
        </w:rPr>
        <w:t xml:space="preserve"> </w:t>
      </w:r>
      <w:r w:rsidRPr="00162D73">
        <w:rPr>
          <w:rFonts w:asciiTheme="minorHAnsi" w:hAnsiTheme="minorHAnsi" w:cstheme="minorHAnsi"/>
        </w:rPr>
        <w:t>mandatory</w:t>
      </w:r>
      <w:r w:rsidRPr="00162D73">
        <w:rPr>
          <w:rFonts w:asciiTheme="minorHAnsi" w:hAnsiTheme="minorHAnsi" w:cstheme="minorHAnsi"/>
          <w:spacing w:val="-6"/>
        </w:rPr>
        <w:t xml:space="preserve"> </w:t>
      </w:r>
      <w:r w:rsidRPr="00162D73">
        <w:rPr>
          <w:rFonts w:asciiTheme="minorHAnsi" w:hAnsiTheme="minorHAnsi" w:cstheme="minorHAnsi"/>
        </w:rPr>
        <w:t>enrollment</w:t>
      </w:r>
      <w:r w:rsidRPr="00162D73">
        <w:rPr>
          <w:rFonts w:asciiTheme="minorHAnsi" w:hAnsiTheme="minorHAnsi" w:cstheme="minorHAnsi"/>
          <w:spacing w:val="-6"/>
        </w:rPr>
        <w:t xml:space="preserve"> </w:t>
      </w:r>
      <w:r w:rsidRPr="00162D73">
        <w:rPr>
          <w:rFonts w:asciiTheme="minorHAnsi" w:hAnsiTheme="minorHAnsi" w:cstheme="minorHAnsi"/>
        </w:rPr>
        <w:t>fees;</w:t>
      </w:r>
    </w:p>
    <w:p w14:paraId="0B1920A5" w14:textId="77777777" w:rsidR="00162D73" w:rsidRPr="00162D73" w:rsidRDefault="00162D73" w:rsidP="00162D73">
      <w:pPr>
        <w:rPr>
          <w:rFonts w:asciiTheme="minorHAnsi" w:hAnsiTheme="minorHAnsi" w:cstheme="minorHAnsi"/>
        </w:rPr>
      </w:pPr>
    </w:p>
    <w:p w14:paraId="5E0600E7" w14:textId="77777777" w:rsidR="00162D73" w:rsidRPr="00162D73" w:rsidRDefault="00162D73" w:rsidP="00162D73">
      <w:pPr>
        <w:spacing w:before="1"/>
        <w:ind w:left="120" w:right="135" w:firstLine="720"/>
        <w:jc w:val="both"/>
        <w:rPr>
          <w:rFonts w:asciiTheme="minorHAnsi" w:hAnsiTheme="minorHAnsi" w:cstheme="minorHAnsi"/>
        </w:rPr>
      </w:pPr>
      <w:proofErr w:type="gramStart"/>
      <w:r w:rsidRPr="00162D73">
        <w:rPr>
          <w:rFonts w:asciiTheme="minorHAnsi" w:hAnsiTheme="minorHAnsi" w:cstheme="minorHAnsi"/>
        </w:rPr>
        <w:t>Whereas,</w:t>
      </w:r>
      <w:proofErr w:type="gramEnd"/>
      <w:r w:rsidRPr="00162D73">
        <w:rPr>
          <w:rFonts w:asciiTheme="minorHAnsi" w:hAnsiTheme="minorHAnsi" w:cstheme="minorHAnsi"/>
          <w:spacing w:val="-2"/>
        </w:rPr>
        <w:t xml:space="preserve"> </w:t>
      </w:r>
      <w:r w:rsidRPr="00162D73">
        <w:rPr>
          <w:rFonts w:asciiTheme="minorHAnsi" w:hAnsiTheme="minorHAnsi" w:cstheme="minorHAnsi"/>
        </w:rPr>
        <w:t>352.087(3) provides that</w:t>
      </w:r>
      <w:r w:rsidRPr="00162D73">
        <w:rPr>
          <w:rFonts w:asciiTheme="minorHAnsi" w:hAnsiTheme="minorHAnsi" w:cstheme="minorHAnsi"/>
          <w:spacing w:val="-1"/>
        </w:rPr>
        <w:t xml:space="preserve"> </w:t>
      </w:r>
      <w:r w:rsidRPr="00162D73">
        <w:rPr>
          <w:rFonts w:asciiTheme="minorHAnsi" w:hAnsiTheme="minorHAnsi" w:cstheme="minorHAnsi"/>
        </w:rPr>
        <w:t>the</w:t>
      </w:r>
      <w:r w:rsidRPr="00162D73">
        <w:rPr>
          <w:rFonts w:asciiTheme="minorHAnsi" w:hAnsiTheme="minorHAnsi" w:cstheme="minorHAnsi"/>
          <w:spacing w:val="-1"/>
        </w:rPr>
        <w:t xml:space="preserve"> </w:t>
      </w:r>
      <w:r w:rsidRPr="00162D73">
        <w:rPr>
          <w:rFonts w:asciiTheme="minorHAnsi" w:hAnsiTheme="minorHAnsi" w:cstheme="minorHAnsi"/>
        </w:rPr>
        <w:t>Board</w:t>
      </w:r>
      <w:r w:rsidRPr="00162D73">
        <w:rPr>
          <w:rFonts w:asciiTheme="minorHAnsi" w:hAnsiTheme="minorHAnsi" w:cstheme="minorHAnsi"/>
          <w:spacing w:val="-3"/>
        </w:rPr>
        <w:t xml:space="preserve"> </w:t>
      </w:r>
      <w:r w:rsidRPr="00162D73">
        <w:rPr>
          <w:rFonts w:asciiTheme="minorHAnsi" w:hAnsiTheme="minorHAnsi" w:cstheme="minorHAnsi"/>
        </w:rPr>
        <w:t>of</w:t>
      </w:r>
      <w:r w:rsidRPr="00162D73">
        <w:rPr>
          <w:rFonts w:asciiTheme="minorHAnsi" w:hAnsiTheme="minorHAnsi" w:cstheme="minorHAnsi"/>
          <w:spacing w:val="-2"/>
        </w:rPr>
        <w:t xml:space="preserve"> </w:t>
      </w:r>
      <w:r w:rsidRPr="00162D73">
        <w:rPr>
          <w:rFonts w:asciiTheme="minorHAnsi" w:hAnsiTheme="minorHAnsi" w:cstheme="minorHAnsi"/>
        </w:rPr>
        <w:t>Trustees</w:t>
      </w:r>
      <w:r w:rsidRPr="00162D73">
        <w:rPr>
          <w:rFonts w:asciiTheme="minorHAnsi" w:hAnsiTheme="minorHAnsi" w:cstheme="minorHAnsi"/>
          <w:spacing w:val="-2"/>
        </w:rPr>
        <w:t xml:space="preserve"> </w:t>
      </w:r>
      <w:r w:rsidRPr="00162D73">
        <w:rPr>
          <w:rFonts w:asciiTheme="minorHAnsi" w:hAnsiTheme="minorHAnsi" w:cstheme="minorHAnsi"/>
        </w:rPr>
        <w:t>may perform any</w:t>
      </w:r>
      <w:r w:rsidRPr="00162D73">
        <w:rPr>
          <w:rFonts w:asciiTheme="minorHAnsi" w:hAnsiTheme="minorHAnsi" w:cstheme="minorHAnsi"/>
          <w:spacing w:val="-1"/>
        </w:rPr>
        <w:t xml:space="preserve"> </w:t>
      </w:r>
      <w:r w:rsidRPr="00162D73">
        <w:rPr>
          <w:rFonts w:asciiTheme="minorHAnsi" w:hAnsiTheme="minorHAnsi" w:cstheme="minorHAnsi"/>
        </w:rPr>
        <w:t>other</w:t>
      </w:r>
      <w:r w:rsidRPr="00162D73">
        <w:rPr>
          <w:rFonts w:asciiTheme="minorHAnsi" w:hAnsiTheme="minorHAnsi" w:cstheme="minorHAnsi"/>
          <w:spacing w:val="-2"/>
        </w:rPr>
        <w:t xml:space="preserve"> </w:t>
      </w:r>
      <w:r w:rsidRPr="00162D73">
        <w:rPr>
          <w:rFonts w:asciiTheme="minorHAnsi" w:hAnsiTheme="minorHAnsi" w:cstheme="minorHAnsi"/>
        </w:rPr>
        <w:t>acts</w:t>
      </w:r>
      <w:r w:rsidRPr="00162D73">
        <w:rPr>
          <w:rFonts w:asciiTheme="minorHAnsi" w:hAnsiTheme="minorHAnsi" w:cstheme="minorHAnsi"/>
          <w:spacing w:val="-2"/>
        </w:rPr>
        <w:t xml:space="preserve"> </w:t>
      </w:r>
      <w:r w:rsidRPr="00162D73">
        <w:rPr>
          <w:rFonts w:asciiTheme="minorHAnsi" w:hAnsiTheme="minorHAnsi" w:cstheme="minorHAnsi"/>
        </w:rPr>
        <w:t>that in</w:t>
      </w:r>
      <w:r w:rsidRPr="00162D73">
        <w:rPr>
          <w:rFonts w:asciiTheme="minorHAnsi" w:hAnsiTheme="minorHAnsi" w:cstheme="minorHAnsi"/>
          <w:spacing w:val="-3"/>
        </w:rPr>
        <w:t xml:space="preserve"> </w:t>
      </w:r>
      <w:r w:rsidRPr="00162D73">
        <w:rPr>
          <w:rFonts w:asciiTheme="minorHAnsi" w:hAnsiTheme="minorHAnsi" w:cstheme="minorHAnsi"/>
        </w:rPr>
        <w:t>the judgment of the Board of Trustees are required, necessary or appropriate to accomplish the rights and responsibilities granted to the Board and the University by law;</w:t>
      </w:r>
    </w:p>
    <w:p w14:paraId="275D8924" w14:textId="77777777" w:rsidR="00162D73" w:rsidRPr="00162D73" w:rsidRDefault="00162D73" w:rsidP="00162D73">
      <w:pPr>
        <w:rPr>
          <w:rFonts w:asciiTheme="minorHAnsi" w:hAnsiTheme="minorHAnsi" w:cstheme="minorHAnsi"/>
        </w:rPr>
      </w:pPr>
    </w:p>
    <w:p w14:paraId="4A630125" w14:textId="77777777" w:rsidR="00162D73" w:rsidRPr="00162D73" w:rsidRDefault="00162D73" w:rsidP="00162D73">
      <w:pPr>
        <w:ind w:left="119" w:right="132" w:firstLine="720"/>
        <w:jc w:val="both"/>
        <w:rPr>
          <w:rFonts w:asciiTheme="minorHAnsi" w:hAnsiTheme="minorHAnsi" w:cstheme="minorHAnsi"/>
        </w:rPr>
      </w:pPr>
      <w:proofErr w:type="gramStart"/>
      <w:r w:rsidRPr="00162D73">
        <w:rPr>
          <w:rFonts w:asciiTheme="minorHAnsi" w:hAnsiTheme="minorHAnsi" w:cstheme="minorHAnsi"/>
        </w:rPr>
        <w:t>Whereas,</w:t>
      </w:r>
      <w:proofErr w:type="gramEnd"/>
      <w:r w:rsidRPr="00162D73">
        <w:rPr>
          <w:rFonts w:asciiTheme="minorHAnsi" w:hAnsiTheme="minorHAnsi" w:cstheme="minorHAnsi"/>
        </w:rPr>
        <w:t xml:space="preserve"> ORS 352.087(2) requires, and the Board of Trustees finds, that the budget of the University of Oregon be prepared in accordance with generally accepted accounting principles;</w:t>
      </w:r>
    </w:p>
    <w:p w14:paraId="532FC4D4" w14:textId="77777777" w:rsidR="00162D73" w:rsidRPr="00162D73" w:rsidRDefault="00162D73" w:rsidP="00162D73">
      <w:pPr>
        <w:spacing w:before="11"/>
        <w:rPr>
          <w:rFonts w:asciiTheme="minorHAnsi" w:hAnsiTheme="minorHAnsi" w:cstheme="minorHAnsi"/>
        </w:rPr>
      </w:pPr>
    </w:p>
    <w:p w14:paraId="6A9ED16E" w14:textId="4F4295EB" w:rsidR="00162D73" w:rsidRDefault="00162D73" w:rsidP="00162D73">
      <w:pPr>
        <w:ind w:left="119" w:right="134" w:firstLine="720"/>
        <w:jc w:val="both"/>
        <w:rPr>
          <w:rFonts w:asciiTheme="minorHAnsi" w:hAnsiTheme="minorHAnsi" w:cstheme="minorHAnsi"/>
        </w:rPr>
      </w:pPr>
      <w:proofErr w:type="gramStart"/>
      <w:r w:rsidRPr="00162D73">
        <w:rPr>
          <w:rFonts w:asciiTheme="minorHAnsi" w:hAnsiTheme="minorHAnsi" w:cstheme="minorHAnsi"/>
        </w:rPr>
        <w:t>Whereas,</w:t>
      </w:r>
      <w:proofErr w:type="gramEnd"/>
      <w:r w:rsidRPr="00162D73">
        <w:rPr>
          <w:rFonts w:asciiTheme="minorHAnsi" w:hAnsiTheme="minorHAnsi" w:cstheme="minorHAnsi"/>
        </w:rPr>
        <w:t xml:space="preserve"> the Board of Trustees wishes to approve a budget and related expenditure authorization for fiscal year 2027;</w:t>
      </w:r>
    </w:p>
    <w:p w14:paraId="69D54FAF" w14:textId="77777777" w:rsidR="00162D73" w:rsidRPr="00162D73" w:rsidRDefault="00162D73" w:rsidP="00263BCD">
      <w:pPr>
        <w:rPr>
          <w:rFonts w:asciiTheme="minorHAnsi" w:hAnsiTheme="minorHAnsi" w:cstheme="minorHAnsi"/>
        </w:rPr>
      </w:pPr>
    </w:p>
    <w:p w14:paraId="375EEDE7" w14:textId="723FA2F9" w:rsidR="00162D73" w:rsidRDefault="00162D73" w:rsidP="00162D73">
      <w:pPr>
        <w:ind w:left="119" w:right="136" w:firstLine="720"/>
        <w:jc w:val="both"/>
        <w:rPr>
          <w:rFonts w:asciiTheme="minorHAnsi" w:hAnsiTheme="minorHAnsi"/>
        </w:rPr>
      </w:pPr>
      <w:proofErr w:type="gramStart"/>
      <w:r w:rsidRPr="00162D73">
        <w:rPr>
          <w:rFonts w:asciiTheme="minorHAnsi" w:hAnsiTheme="minorHAnsi"/>
        </w:rPr>
        <w:t>Whereas,</w:t>
      </w:r>
      <w:proofErr w:type="gramEnd"/>
      <w:r w:rsidRPr="00162D73">
        <w:rPr>
          <w:rFonts w:asciiTheme="minorHAnsi" w:hAnsiTheme="minorHAnsi"/>
        </w:rPr>
        <w:t xml:space="preserve"> the Policy on Committees authorizes the Finance and Facilities Committee to refer matters to the full Board of Trustees as a seconded motion</w:t>
      </w:r>
      <w:r w:rsidR="00C237F5">
        <w:rPr>
          <w:rFonts w:asciiTheme="minorHAnsi" w:hAnsiTheme="minorHAnsi"/>
        </w:rPr>
        <w:t xml:space="preserve">; </w:t>
      </w:r>
    </w:p>
    <w:p w14:paraId="6FDF336A" w14:textId="77777777" w:rsidR="007159BF" w:rsidRDefault="007159BF" w:rsidP="00162D73">
      <w:pPr>
        <w:ind w:left="119" w:right="136" w:firstLine="720"/>
        <w:jc w:val="both"/>
        <w:rPr>
          <w:rFonts w:asciiTheme="minorHAnsi" w:hAnsiTheme="minorHAnsi"/>
        </w:rPr>
      </w:pPr>
    </w:p>
    <w:p w14:paraId="658091AE" w14:textId="56C9D13A" w:rsidR="007159BF" w:rsidRDefault="007159BF" w:rsidP="00162D73">
      <w:pPr>
        <w:ind w:left="119" w:right="136"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Whereas, the Finance and Facilities Committee has referred this matter to the full Board of Trustees as a seconded motion, </w:t>
      </w:r>
      <w:r w:rsidR="00F47EEF">
        <w:rPr>
          <w:rFonts w:asciiTheme="minorHAnsi" w:hAnsiTheme="minorHAnsi"/>
        </w:rPr>
        <w:t>recommending adoption;</w:t>
      </w:r>
      <w:r w:rsidR="00263BCD">
        <w:rPr>
          <w:rFonts w:asciiTheme="minorHAnsi" w:hAnsiTheme="minorHAnsi"/>
        </w:rPr>
        <w:t xml:space="preserve"> and</w:t>
      </w:r>
    </w:p>
    <w:p w14:paraId="0BC27830" w14:textId="77777777" w:rsidR="00263BCD" w:rsidRDefault="00263BCD" w:rsidP="00162D73">
      <w:pPr>
        <w:ind w:left="119" w:right="136" w:firstLine="720"/>
        <w:jc w:val="both"/>
        <w:rPr>
          <w:rFonts w:asciiTheme="minorHAnsi" w:hAnsiTheme="minorHAnsi"/>
        </w:rPr>
      </w:pPr>
    </w:p>
    <w:p w14:paraId="3E8C3871" w14:textId="62051FB2" w:rsidR="00263BCD" w:rsidRPr="00263BCD" w:rsidRDefault="00263BCD" w:rsidP="00162D73">
      <w:pPr>
        <w:ind w:left="119" w:right="136" w:firstLine="720"/>
        <w:jc w:val="both"/>
        <w:rPr>
          <w:rFonts w:asciiTheme="minorHAnsi" w:hAnsiTheme="minorHAnsi"/>
          <w:color w:val="EE0000"/>
        </w:rPr>
      </w:pPr>
      <w:r w:rsidRPr="00263BCD">
        <w:rPr>
          <w:rFonts w:asciiTheme="minorHAnsi" w:hAnsiTheme="minorHAnsi"/>
          <w:color w:val="EE0000"/>
        </w:rPr>
        <w:t>Whereas, the full Board of Trustees amended the Finance and Facilities Committee’s seconded motion at its June 2, 2026, board meeting to include the following clause:</w:t>
      </w:r>
    </w:p>
    <w:p w14:paraId="7BBFD3F5" w14:textId="77777777" w:rsidR="00263BCD" w:rsidRPr="00263BCD" w:rsidRDefault="00263BCD" w:rsidP="00162D73">
      <w:pPr>
        <w:ind w:left="119" w:right="136" w:firstLine="720"/>
        <w:jc w:val="both"/>
        <w:rPr>
          <w:rFonts w:asciiTheme="minorHAnsi" w:hAnsiTheme="minorHAnsi"/>
          <w:color w:val="EE0000"/>
        </w:rPr>
      </w:pPr>
    </w:p>
    <w:p w14:paraId="7CB7A8A9" w14:textId="71927A0D" w:rsidR="00263BCD" w:rsidRPr="00263BCD" w:rsidRDefault="00263BCD" w:rsidP="00162D73">
      <w:pPr>
        <w:ind w:left="119" w:right="136" w:firstLine="720"/>
        <w:jc w:val="both"/>
        <w:rPr>
          <w:rFonts w:asciiTheme="minorHAnsi" w:hAnsiTheme="minorHAnsi"/>
          <w:color w:val="EE0000"/>
        </w:rPr>
      </w:pPr>
      <w:proofErr w:type="gramStart"/>
      <w:r w:rsidRPr="00263BCD">
        <w:rPr>
          <w:rFonts w:ascii="Aptos" w:hAnsi="Aptos"/>
          <w:color w:val="EE0000"/>
        </w:rPr>
        <w:t>Whereas,</w:t>
      </w:r>
      <w:proofErr w:type="gramEnd"/>
      <w:r w:rsidRPr="00263BCD">
        <w:rPr>
          <w:rFonts w:ascii="Aptos" w:hAnsi="Aptos"/>
          <w:color w:val="EE0000"/>
        </w:rPr>
        <w:t xml:space="preserve"> the Board of Trustees requires University of Oregon leadership to develop a budget reduction plan to address the projected multi-year deficit, report on this plan to the Board, and bring a revised FY2027 operating expenditure authorization for a vote of trustee approval by December 15, 2026;</w:t>
      </w:r>
    </w:p>
    <w:p w14:paraId="4FD97E06" w14:textId="77777777" w:rsidR="00162D73" w:rsidRPr="00162D73" w:rsidRDefault="00162D73" w:rsidP="00162D73">
      <w:pPr>
        <w:spacing w:before="1"/>
        <w:rPr>
          <w:rFonts w:asciiTheme="minorHAnsi" w:hAnsiTheme="minorHAnsi" w:cstheme="minorHAnsi"/>
        </w:rPr>
      </w:pPr>
    </w:p>
    <w:p w14:paraId="65C4947A" w14:textId="0585D439" w:rsidR="00162D73" w:rsidRPr="00162D73" w:rsidRDefault="00162D73" w:rsidP="00162D73">
      <w:pPr>
        <w:ind w:left="839" w:right="1576"/>
        <w:jc w:val="both"/>
        <w:rPr>
          <w:rFonts w:asciiTheme="minorHAnsi" w:hAnsiTheme="minorHAnsi"/>
        </w:rPr>
      </w:pPr>
      <w:r w:rsidRPr="00162D73">
        <w:rPr>
          <w:rFonts w:asciiTheme="minorHAnsi" w:hAnsiTheme="minorHAnsi" w:cstheme="minorHAnsi"/>
        </w:rPr>
        <w:t>NOW</w:t>
      </w:r>
      <w:r w:rsidRPr="00162D73">
        <w:rPr>
          <w:rFonts w:asciiTheme="minorHAnsi" w:hAnsiTheme="minorHAnsi" w:cstheme="minorHAnsi"/>
          <w:spacing w:val="-3"/>
        </w:rPr>
        <w:t xml:space="preserve"> </w:t>
      </w:r>
      <w:r w:rsidRPr="00162D73">
        <w:rPr>
          <w:rFonts w:asciiTheme="minorHAnsi" w:hAnsiTheme="minorHAnsi" w:cstheme="minorHAnsi"/>
        </w:rPr>
        <w:t>THEREFORE</w:t>
      </w:r>
      <w:r w:rsidRPr="00162D73">
        <w:rPr>
          <w:rFonts w:asciiTheme="minorHAnsi" w:hAnsiTheme="minorHAnsi"/>
        </w:rPr>
        <w:t>,</w:t>
      </w:r>
      <w:r w:rsidRPr="00162D73">
        <w:rPr>
          <w:rFonts w:asciiTheme="minorHAnsi" w:hAnsiTheme="minorHAnsi"/>
          <w:spacing w:val="-5"/>
        </w:rPr>
        <w:t xml:space="preserve"> </w:t>
      </w:r>
      <w:r w:rsidRPr="00162D73">
        <w:rPr>
          <w:rFonts w:asciiTheme="minorHAnsi" w:hAnsiTheme="minorHAnsi"/>
        </w:rPr>
        <w:t>the</w:t>
      </w:r>
      <w:r w:rsidRPr="00162D73">
        <w:rPr>
          <w:rFonts w:asciiTheme="minorHAnsi" w:hAnsiTheme="minorHAnsi"/>
          <w:spacing w:val="-5"/>
        </w:rPr>
        <w:t xml:space="preserve"> </w:t>
      </w:r>
      <w:r w:rsidRPr="00162D73">
        <w:rPr>
          <w:rFonts w:asciiTheme="minorHAnsi" w:hAnsiTheme="minorHAnsi"/>
        </w:rPr>
        <w:t>Board</w:t>
      </w:r>
      <w:r w:rsidRPr="00162D73">
        <w:rPr>
          <w:rFonts w:asciiTheme="minorHAnsi" w:hAnsiTheme="minorHAnsi"/>
          <w:spacing w:val="-3"/>
        </w:rPr>
        <w:t xml:space="preserve"> </w:t>
      </w:r>
      <w:r w:rsidRPr="00162D73">
        <w:rPr>
          <w:rFonts w:asciiTheme="minorHAnsi" w:hAnsiTheme="minorHAnsi"/>
        </w:rPr>
        <w:t>of</w:t>
      </w:r>
      <w:r w:rsidRPr="00162D73">
        <w:rPr>
          <w:rFonts w:asciiTheme="minorHAnsi" w:hAnsiTheme="minorHAnsi"/>
          <w:spacing w:val="-6"/>
        </w:rPr>
        <w:t xml:space="preserve"> </w:t>
      </w:r>
      <w:r w:rsidRPr="00162D73">
        <w:rPr>
          <w:rFonts w:asciiTheme="minorHAnsi" w:hAnsiTheme="minorHAnsi"/>
        </w:rPr>
        <w:t>Trustees of</w:t>
      </w:r>
      <w:r w:rsidRPr="00162D73">
        <w:rPr>
          <w:rFonts w:asciiTheme="minorHAnsi" w:hAnsiTheme="minorHAnsi"/>
          <w:spacing w:val="-3"/>
        </w:rPr>
        <w:t xml:space="preserve"> </w:t>
      </w:r>
      <w:r w:rsidRPr="00162D73">
        <w:rPr>
          <w:rFonts w:asciiTheme="minorHAnsi" w:hAnsiTheme="minorHAnsi"/>
        </w:rPr>
        <w:t>the</w:t>
      </w:r>
      <w:r w:rsidRPr="00162D73">
        <w:rPr>
          <w:rFonts w:asciiTheme="minorHAnsi" w:hAnsiTheme="minorHAnsi"/>
          <w:spacing w:val="-2"/>
        </w:rPr>
        <w:t xml:space="preserve"> </w:t>
      </w:r>
      <w:r w:rsidRPr="00162D73">
        <w:rPr>
          <w:rFonts w:asciiTheme="minorHAnsi" w:hAnsiTheme="minorHAnsi"/>
        </w:rPr>
        <w:t>University</w:t>
      </w:r>
      <w:r w:rsidRPr="00162D73">
        <w:rPr>
          <w:rFonts w:asciiTheme="minorHAnsi" w:hAnsiTheme="minorHAnsi"/>
          <w:spacing w:val="-3"/>
        </w:rPr>
        <w:t xml:space="preserve"> </w:t>
      </w:r>
      <w:r w:rsidRPr="00162D73">
        <w:rPr>
          <w:rFonts w:asciiTheme="minorHAnsi" w:hAnsiTheme="minorHAnsi"/>
        </w:rPr>
        <w:t>of</w:t>
      </w:r>
      <w:r w:rsidRPr="00162D73">
        <w:rPr>
          <w:rFonts w:asciiTheme="minorHAnsi" w:hAnsiTheme="minorHAnsi"/>
          <w:spacing w:val="-1"/>
        </w:rPr>
        <w:t xml:space="preserve"> </w:t>
      </w:r>
      <w:r w:rsidRPr="00162D73">
        <w:rPr>
          <w:rFonts w:asciiTheme="minorHAnsi" w:hAnsiTheme="minorHAnsi"/>
        </w:rPr>
        <w:t>Oregon</w:t>
      </w:r>
      <w:r w:rsidRPr="00162D73">
        <w:rPr>
          <w:rFonts w:asciiTheme="minorHAnsi" w:hAnsiTheme="minorHAnsi"/>
          <w:spacing w:val="-3"/>
        </w:rPr>
        <w:t xml:space="preserve"> </w:t>
      </w:r>
      <w:r w:rsidR="007159BF">
        <w:rPr>
          <w:rFonts w:asciiTheme="minorHAnsi" w:hAnsiTheme="minorHAnsi"/>
        </w:rPr>
        <w:t>hereby adopts the following:</w:t>
      </w:r>
    </w:p>
    <w:p w14:paraId="41810687" w14:textId="77777777" w:rsidR="00162D73" w:rsidRPr="00162D73" w:rsidRDefault="00162D73" w:rsidP="00162D73">
      <w:pPr>
        <w:ind w:left="839" w:right="1576"/>
        <w:jc w:val="both"/>
        <w:rPr>
          <w:rFonts w:asciiTheme="minorHAnsi" w:hAnsiTheme="minorHAnsi" w:cstheme="minorHAnsi"/>
        </w:rPr>
      </w:pPr>
    </w:p>
    <w:p w14:paraId="0DE44CB3" w14:textId="77777777" w:rsidR="00162D73" w:rsidRPr="00162D73" w:rsidRDefault="00162D73" w:rsidP="00162D73">
      <w:pPr>
        <w:pStyle w:val="ListParagraph"/>
        <w:numPr>
          <w:ilvl w:val="0"/>
          <w:numId w:val="1"/>
        </w:numPr>
        <w:tabs>
          <w:tab w:val="left" w:pos="1200"/>
        </w:tabs>
        <w:ind w:right="1573"/>
        <w:contextualSpacing w:val="0"/>
        <w:jc w:val="both"/>
        <w:rPr>
          <w:rFonts w:asciiTheme="minorHAnsi" w:hAnsiTheme="minorHAnsi" w:cstheme="minorHAnsi"/>
        </w:rPr>
      </w:pPr>
      <w:r w:rsidRPr="00162D73">
        <w:rPr>
          <w:rFonts w:asciiTheme="minorHAnsi" w:hAnsiTheme="minorHAnsi" w:cstheme="minorHAnsi"/>
        </w:rPr>
        <w:t>An operating expenditure budget in the sum of $</w:t>
      </w:r>
      <w:r w:rsidRPr="00162D73">
        <w:rPr>
          <w:rFonts w:asciiTheme="minorHAnsi" w:hAnsiTheme="minorHAnsi" w:cstheme="minorHAnsi"/>
          <w:w w:val="105"/>
        </w:rPr>
        <w:t xml:space="preserve">1,553,500,000 </w:t>
      </w:r>
      <w:r w:rsidRPr="00162D73">
        <w:rPr>
          <w:rFonts w:asciiTheme="minorHAnsi" w:hAnsiTheme="minorHAnsi" w:cstheme="minorHAnsi"/>
        </w:rPr>
        <w:t xml:space="preserve">is adopted for fiscal year 2027 (FY27). During FY27, the Treasurer of the University may expend or authorize the expenditure of this sum plus three percent, subject to applicable law. </w:t>
      </w:r>
      <w:proofErr w:type="gramStart"/>
      <w:r w:rsidRPr="00162D73">
        <w:rPr>
          <w:rFonts w:asciiTheme="minorHAnsi" w:hAnsiTheme="minorHAnsi" w:cstheme="minorHAnsi"/>
        </w:rPr>
        <w:t>In the event that</w:t>
      </w:r>
      <w:proofErr w:type="gramEnd"/>
      <w:r w:rsidRPr="00162D73">
        <w:rPr>
          <w:rFonts w:asciiTheme="minorHAnsi" w:hAnsiTheme="minorHAnsi" w:cstheme="minorHAnsi"/>
        </w:rPr>
        <w:t xml:space="preserve"> such </w:t>
      </w:r>
      <w:r w:rsidRPr="00162D73">
        <w:rPr>
          <w:rFonts w:asciiTheme="minorHAnsi" w:hAnsiTheme="minorHAnsi" w:cstheme="minorHAnsi"/>
        </w:rPr>
        <w:lastRenderedPageBreak/>
        <w:t>expenditure authority is insufficient, the Treasurer</w:t>
      </w:r>
      <w:r w:rsidRPr="00162D73">
        <w:rPr>
          <w:rFonts w:asciiTheme="minorHAnsi" w:hAnsiTheme="minorHAnsi" w:cstheme="minorHAnsi"/>
          <w:spacing w:val="-2"/>
        </w:rPr>
        <w:t xml:space="preserve"> </w:t>
      </w:r>
      <w:r w:rsidRPr="00162D73">
        <w:rPr>
          <w:rFonts w:asciiTheme="minorHAnsi" w:hAnsiTheme="minorHAnsi" w:cstheme="minorHAnsi"/>
        </w:rPr>
        <w:t>may seek additional expenditure authority from the</w:t>
      </w:r>
      <w:r w:rsidRPr="00162D73">
        <w:rPr>
          <w:rFonts w:asciiTheme="minorHAnsi" w:hAnsiTheme="minorHAnsi" w:cstheme="minorHAnsi"/>
          <w:spacing w:val="-1"/>
        </w:rPr>
        <w:t xml:space="preserve"> </w:t>
      </w:r>
      <w:r w:rsidRPr="00162D73">
        <w:rPr>
          <w:rFonts w:asciiTheme="minorHAnsi" w:hAnsiTheme="minorHAnsi" w:cstheme="minorHAnsi"/>
        </w:rPr>
        <w:t>Executive and Audit Committee of the Board of Trustees.</w:t>
      </w:r>
    </w:p>
    <w:p w14:paraId="0A5F38D6" w14:textId="77777777" w:rsidR="00162D73" w:rsidRPr="00162D73" w:rsidRDefault="00162D73" w:rsidP="00162D73">
      <w:pPr>
        <w:tabs>
          <w:tab w:val="left" w:pos="1200"/>
        </w:tabs>
        <w:ind w:right="1573"/>
        <w:rPr>
          <w:rFonts w:asciiTheme="minorHAnsi" w:hAnsiTheme="minorHAnsi" w:cstheme="minorHAnsi"/>
        </w:rPr>
      </w:pPr>
    </w:p>
    <w:p w14:paraId="02141A00" w14:textId="77777777" w:rsidR="00162D73" w:rsidRPr="00162D73" w:rsidRDefault="00162D73" w:rsidP="00162D73">
      <w:pPr>
        <w:pStyle w:val="ListParagraph"/>
        <w:numPr>
          <w:ilvl w:val="0"/>
          <w:numId w:val="1"/>
        </w:numPr>
        <w:tabs>
          <w:tab w:val="left" w:pos="1200"/>
        </w:tabs>
        <w:ind w:right="1573"/>
        <w:contextualSpacing w:val="0"/>
        <w:jc w:val="both"/>
        <w:rPr>
          <w:rFonts w:asciiTheme="minorHAnsi" w:hAnsiTheme="minorHAnsi"/>
        </w:rPr>
      </w:pPr>
      <w:r w:rsidRPr="00162D73">
        <w:rPr>
          <w:rFonts w:asciiTheme="minorHAnsi" w:hAnsiTheme="minorHAnsi"/>
        </w:rPr>
        <w:t>A</w:t>
      </w:r>
      <w:r w:rsidRPr="00162D73">
        <w:rPr>
          <w:rFonts w:asciiTheme="minorHAnsi" w:hAnsiTheme="minorHAnsi"/>
          <w:spacing w:val="-13"/>
        </w:rPr>
        <w:t xml:space="preserve"> </w:t>
      </w:r>
      <w:r w:rsidRPr="00162D73">
        <w:rPr>
          <w:rFonts w:asciiTheme="minorHAnsi" w:hAnsiTheme="minorHAnsi"/>
        </w:rPr>
        <w:t>capital</w:t>
      </w:r>
      <w:r w:rsidRPr="00162D73">
        <w:rPr>
          <w:rFonts w:asciiTheme="minorHAnsi" w:hAnsiTheme="minorHAnsi"/>
          <w:spacing w:val="-12"/>
        </w:rPr>
        <w:t xml:space="preserve"> expenditure </w:t>
      </w:r>
      <w:r w:rsidRPr="00162D73">
        <w:rPr>
          <w:rFonts w:asciiTheme="minorHAnsi" w:hAnsiTheme="minorHAnsi"/>
        </w:rPr>
        <w:t>budget</w:t>
      </w:r>
      <w:r w:rsidRPr="00162D73">
        <w:rPr>
          <w:rFonts w:asciiTheme="minorHAnsi" w:hAnsiTheme="minorHAnsi"/>
          <w:spacing w:val="-13"/>
        </w:rPr>
        <w:t xml:space="preserve"> </w:t>
      </w:r>
      <w:r w:rsidRPr="00162D73">
        <w:rPr>
          <w:rFonts w:asciiTheme="minorHAnsi" w:hAnsiTheme="minorHAnsi"/>
        </w:rPr>
        <w:t>in</w:t>
      </w:r>
      <w:r w:rsidRPr="00162D73">
        <w:rPr>
          <w:rFonts w:asciiTheme="minorHAnsi" w:hAnsiTheme="minorHAnsi"/>
          <w:spacing w:val="-12"/>
        </w:rPr>
        <w:t xml:space="preserve"> </w:t>
      </w:r>
      <w:r w:rsidRPr="00162D73">
        <w:rPr>
          <w:rFonts w:asciiTheme="minorHAnsi" w:hAnsiTheme="minorHAnsi"/>
        </w:rPr>
        <w:t>the</w:t>
      </w:r>
      <w:r w:rsidRPr="00162D73">
        <w:rPr>
          <w:rFonts w:asciiTheme="minorHAnsi" w:hAnsiTheme="minorHAnsi"/>
          <w:spacing w:val="-13"/>
        </w:rPr>
        <w:t xml:space="preserve"> </w:t>
      </w:r>
      <w:r w:rsidRPr="00162D73">
        <w:rPr>
          <w:rFonts w:asciiTheme="minorHAnsi" w:hAnsiTheme="minorHAnsi"/>
        </w:rPr>
        <w:t>sum</w:t>
      </w:r>
      <w:r w:rsidRPr="00162D73">
        <w:rPr>
          <w:rFonts w:asciiTheme="minorHAnsi" w:hAnsiTheme="minorHAnsi"/>
          <w:spacing w:val="-12"/>
        </w:rPr>
        <w:t xml:space="preserve"> </w:t>
      </w:r>
      <w:r w:rsidRPr="00162D73">
        <w:rPr>
          <w:rFonts w:asciiTheme="minorHAnsi" w:hAnsiTheme="minorHAnsi"/>
        </w:rPr>
        <w:t>of</w:t>
      </w:r>
      <w:r w:rsidRPr="00162D73">
        <w:rPr>
          <w:rFonts w:asciiTheme="minorHAnsi" w:hAnsiTheme="minorHAnsi"/>
          <w:spacing w:val="-13"/>
        </w:rPr>
        <w:t xml:space="preserve"> </w:t>
      </w:r>
      <w:r w:rsidRPr="00162D73">
        <w:rPr>
          <w:rFonts w:asciiTheme="minorHAnsi" w:hAnsiTheme="minorHAnsi"/>
        </w:rPr>
        <w:t>$211,000,000</w:t>
      </w:r>
      <w:r w:rsidRPr="00162D73">
        <w:rPr>
          <w:rFonts w:asciiTheme="minorHAnsi" w:hAnsiTheme="minorHAnsi"/>
          <w:spacing w:val="-12"/>
        </w:rPr>
        <w:t xml:space="preserve"> </w:t>
      </w:r>
      <w:r w:rsidRPr="00162D73">
        <w:rPr>
          <w:rFonts w:asciiTheme="minorHAnsi" w:hAnsiTheme="minorHAnsi"/>
        </w:rPr>
        <w:t>is</w:t>
      </w:r>
      <w:r w:rsidRPr="00162D73">
        <w:rPr>
          <w:rFonts w:asciiTheme="minorHAnsi" w:hAnsiTheme="minorHAnsi"/>
          <w:spacing w:val="-12"/>
        </w:rPr>
        <w:t xml:space="preserve"> </w:t>
      </w:r>
      <w:r w:rsidRPr="00162D73">
        <w:rPr>
          <w:rFonts w:asciiTheme="minorHAnsi" w:hAnsiTheme="minorHAnsi"/>
        </w:rPr>
        <w:t>adopted</w:t>
      </w:r>
      <w:r w:rsidRPr="00162D73">
        <w:rPr>
          <w:rFonts w:asciiTheme="minorHAnsi" w:hAnsiTheme="minorHAnsi"/>
          <w:spacing w:val="-13"/>
        </w:rPr>
        <w:t xml:space="preserve"> </w:t>
      </w:r>
      <w:r w:rsidRPr="00162D73">
        <w:rPr>
          <w:rFonts w:asciiTheme="minorHAnsi" w:hAnsiTheme="minorHAnsi"/>
        </w:rPr>
        <w:t>for</w:t>
      </w:r>
      <w:r w:rsidRPr="00162D73">
        <w:rPr>
          <w:rFonts w:asciiTheme="minorHAnsi" w:hAnsiTheme="minorHAnsi"/>
          <w:spacing w:val="-12"/>
        </w:rPr>
        <w:t xml:space="preserve"> </w:t>
      </w:r>
      <w:r w:rsidRPr="00162D73">
        <w:rPr>
          <w:rFonts w:asciiTheme="minorHAnsi" w:hAnsiTheme="minorHAnsi"/>
        </w:rPr>
        <w:t>FY27.</w:t>
      </w:r>
      <w:r w:rsidRPr="00162D73">
        <w:rPr>
          <w:rFonts w:asciiTheme="minorHAnsi" w:hAnsiTheme="minorHAnsi"/>
          <w:spacing w:val="-13"/>
        </w:rPr>
        <w:t xml:space="preserve"> </w:t>
      </w:r>
      <w:r w:rsidRPr="00162D73">
        <w:rPr>
          <w:rFonts w:asciiTheme="minorHAnsi" w:hAnsiTheme="minorHAnsi"/>
        </w:rPr>
        <w:t>During</w:t>
      </w:r>
      <w:r w:rsidRPr="00162D73">
        <w:rPr>
          <w:rFonts w:asciiTheme="minorHAnsi" w:hAnsiTheme="minorHAnsi"/>
          <w:spacing w:val="-12"/>
        </w:rPr>
        <w:t xml:space="preserve"> </w:t>
      </w:r>
      <w:r w:rsidRPr="00162D73">
        <w:rPr>
          <w:rFonts w:asciiTheme="minorHAnsi" w:hAnsiTheme="minorHAnsi"/>
        </w:rPr>
        <w:t>FY27, the Treasurer of the University may expend or authorize the expenditure of this sum plus</w:t>
      </w:r>
      <w:r w:rsidRPr="00162D73">
        <w:rPr>
          <w:rFonts w:asciiTheme="minorHAnsi" w:hAnsiTheme="minorHAnsi"/>
          <w:spacing w:val="-3"/>
        </w:rPr>
        <w:t xml:space="preserve"> </w:t>
      </w:r>
      <w:r w:rsidRPr="00162D73">
        <w:rPr>
          <w:rFonts w:asciiTheme="minorHAnsi" w:hAnsiTheme="minorHAnsi"/>
        </w:rPr>
        <w:t>three</w:t>
      </w:r>
      <w:r w:rsidRPr="00162D73">
        <w:rPr>
          <w:rFonts w:asciiTheme="minorHAnsi" w:hAnsiTheme="minorHAnsi"/>
          <w:spacing w:val="-2"/>
        </w:rPr>
        <w:t xml:space="preserve"> </w:t>
      </w:r>
      <w:r w:rsidRPr="00162D73">
        <w:rPr>
          <w:rFonts w:asciiTheme="minorHAnsi" w:hAnsiTheme="minorHAnsi"/>
        </w:rPr>
        <w:t>percent, subject</w:t>
      </w:r>
      <w:r w:rsidRPr="00162D73">
        <w:rPr>
          <w:rFonts w:asciiTheme="minorHAnsi" w:hAnsiTheme="minorHAnsi"/>
          <w:spacing w:val="-2"/>
        </w:rPr>
        <w:t xml:space="preserve"> </w:t>
      </w:r>
      <w:r w:rsidRPr="00162D73">
        <w:rPr>
          <w:rFonts w:asciiTheme="minorHAnsi" w:hAnsiTheme="minorHAnsi"/>
        </w:rPr>
        <w:t>to</w:t>
      </w:r>
      <w:r w:rsidRPr="00162D73">
        <w:rPr>
          <w:rFonts w:asciiTheme="minorHAnsi" w:hAnsiTheme="minorHAnsi"/>
          <w:spacing w:val="-2"/>
        </w:rPr>
        <w:t xml:space="preserve"> </w:t>
      </w:r>
      <w:r w:rsidRPr="00162D73">
        <w:rPr>
          <w:rFonts w:asciiTheme="minorHAnsi" w:hAnsiTheme="minorHAnsi"/>
        </w:rPr>
        <w:t>applicable</w:t>
      </w:r>
      <w:r w:rsidRPr="00162D73">
        <w:rPr>
          <w:rFonts w:asciiTheme="minorHAnsi" w:hAnsiTheme="minorHAnsi"/>
          <w:spacing w:val="-2"/>
        </w:rPr>
        <w:t xml:space="preserve"> </w:t>
      </w:r>
      <w:r w:rsidRPr="00162D73">
        <w:rPr>
          <w:rFonts w:asciiTheme="minorHAnsi" w:hAnsiTheme="minorHAnsi"/>
        </w:rPr>
        <w:t>law.</w:t>
      </w:r>
      <w:r w:rsidRPr="00162D73">
        <w:rPr>
          <w:rFonts w:asciiTheme="minorHAnsi" w:hAnsiTheme="minorHAnsi"/>
          <w:spacing w:val="-6"/>
        </w:rPr>
        <w:t xml:space="preserve"> </w:t>
      </w:r>
      <w:proofErr w:type="gramStart"/>
      <w:r w:rsidRPr="00162D73">
        <w:rPr>
          <w:rFonts w:asciiTheme="minorHAnsi" w:hAnsiTheme="minorHAnsi"/>
        </w:rPr>
        <w:t>In</w:t>
      </w:r>
      <w:r w:rsidRPr="00162D73">
        <w:rPr>
          <w:rFonts w:asciiTheme="minorHAnsi" w:hAnsiTheme="minorHAnsi"/>
          <w:spacing w:val="-1"/>
        </w:rPr>
        <w:t xml:space="preserve"> </w:t>
      </w:r>
      <w:r w:rsidRPr="00162D73">
        <w:rPr>
          <w:rFonts w:asciiTheme="minorHAnsi" w:hAnsiTheme="minorHAnsi"/>
        </w:rPr>
        <w:t>the</w:t>
      </w:r>
      <w:r w:rsidRPr="00162D73">
        <w:rPr>
          <w:rFonts w:asciiTheme="minorHAnsi" w:hAnsiTheme="minorHAnsi"/>
          <w:spacing w:val="-2"/>
        </w:rPr>
        <w:t xml:space="preserve"> </w:t>
      </w:r>
      <w:r w:rsidRPr="00162D73">
        <w:rPr>
          <w:rFonts w:asciiTheme="minorHAnsi" w:hAnsiTheme="minorHAnsi"/>
        </w:rPr>
        <w:t>event</w:t>
      </w:r>
      <w:r w:rsidRPr="00162D73">
        <w:rPr>
          <w:rFonts w:asciiTheme="minorHAnsi" w:hAnsiTheme="minorHAnsi"/>
          <w:spacing w:val="-2"/>
        </w:rPr>
        <w:t xml:space="preserve"> </w:t>
      </w:r>
      <w:r w:rsidRPr="00162D73">
        <w:rPr>
          <w:rFonts w:asciiTheme="minorHAnsi" w:hAnsiTheme="minorHAnsi"/>
        </w:rPr>
        <w:t>that</w:t>
      </w:r>
      <w:proofErr w:type="gramEnd"/>
      <w:r w:rsidRPr="00162D73">
        <w:rPr>
          <w:rFonts w:asciiTheme="minorHAnsi" w:hAnsiTheme="minorHAnsi"/>
          <w:spacing w:val="-2"/>
        </w:rPr>
        <w:t xml:space="preserve"> </w:t>
      </w:r>
      <w:r w:rsidRPr="00162D73">
        <w:rPr>
          <w:rFonts w:asciiTheme="minorHAnsi" w:hAnsiTheme="minorHAnsi"/>
        </w:rPr>
        <w:t>such expenditure authority is insufficient, the Treasurer may seek additional expenditure</w:t>
      </w:r>
      <w:r w:rsidRPr="00162D73">
        <w:rPr>
          <w:rFonts w:asciiTheme="minorHAnsi" w:hAnsiTheme="minorHAnsi"/>
          <w:spacing w:val="-2"/>
        </w:rPr>
        <w:t xml:space="preserve"> </w:t>
      </w:r>
      <w:r w:rsidRPr="00162D73">
        <w:rPr>
          <w:rFonts w:asciiTheme="minorHAnsi" w:hAnsiTheme="minorHAnsi"/>
        </w:rPr>
        <w:t>authority</w:t>
      </w:r>
      <w:r w:rsidRPr="00162D73">
        <w:rPr>
          <w:rFonts w:asciiTheme="minorHAnsi" w:hAnsiTheme="minorHAnsi"/>
          <w:spacing w:val="-2"/>
        </w:rPr>
        <w:t xml:space="preserve"> </w:t>
      </w:r>
      <w:r w:rsidRPr="00162D73">
        <w:rPr>
          <w:rFonts w:asciiTheme="minorHAnsi" w:hAnsiTheme="minorHAnsi"/>
        </w:rPr>
        <w:t>from</w:t>
      </w:r>
      <w:r w:rsidRPr="00162D73">
        <w:rPr>
          <w:rFonts w:asciiTheme="minorHAnsi" w:hAnsiTheme="minorHAnsi"/>
          <w:spacing w:val="-4"/>
        </w:rPr>
        <w:t xml:space="preserve"> </w:t>
      </w:r>
      <w:r w:rsidRPr="00162D73">
        <w:rPr>
          <w:rFonts w:asciiTheme="minorHAnsi" w:hAnsiTheme="minorHAnsi"/>
        </w:rPr>
        <w:t>the</w:t>
      </w:r>
      <w:r w:rsidRPr="00162D73">
        <w:rPr>
          <w:rFonts w:asciiTheme="minorHAnsi" w:hAnsiTheme="minorHAnsi"/>
          <w:spacing w:val="-2"/>
        </w:rPr>
        <w:t xml:space="preserve"> </w:t>
      </w:r>
      <w:r w:rsidRPr="00162D73">
        <w:rPr>
          <w:rFonts w:asciiTheme="minorHAnsi" w:hAnsiTheme="minorHAnsi"/>
        </w:rPr>
        <w:t>Executive</w:t>
      </w:r>
      <w:r w:rsidRPr="00162D73">
        <w:rPr>
          <w:rFonts w:asciiTheme="minorHAnsi" w:hAnsiTheme="minorHAnsi"/>
          <w:spacing w:val="-2"/>
        </w:rPr>
        <w:t xml:space="preserve"> </w:t>
      </w:r>
      <w:r w:rsidRPr="00162D73">
        <w:rPr>
          <w:rFonts w:asciiTheme="minorHAnsi" w:hAnsiTheme="minorHAnsi"/>
        </w:rPr>
        <w:t>and</w:t>
      </w:r>
      <w:r w:rsidRPr="00162D73">
        <w:rPr>
          <w:rFonts w:asciiTheme="minorHAnsi" w:hAnsiTheme="minorHAnsi"/>
          <w:spacing w:val="-4"/>
        </w:rPr>
        <w:t xml:space="preserve"> </w:t>
      </w:r>
      <w:r w:rsidRPr="00162D73">
        <w:rPr>
          <w:rFonts w:asciiTheme="minorHAnsi" w:hAnsiTheme="minorHAnsi"/>
        </w:rPr>
        <w:t>Audit</w:t>
      </w:r>
      <w:r w:rsidRPr="00162D73">
        <w:rPr>
          <w:rFonts w:asciiTheme="minorHAnsi" w:hAnsiTheme="minorHAnsi"/>
          <w:spacing w:val="-2"/>
        </w:rPr>
        <w:t xml:space="preserve"> </w:t>
      </w:r>
      <w:r w:rsidRPr="00162D73">
        <w:rPr>
          <w:rFonts w:asciiTheme="minorHAnsi" w:hAnsiTheme="minorHAnsi"/>
        </w:rPr>
        <w:t>Committee</w:t>
      </w:r>
      <w:r w:rsidRPr="00162D73">
        <w:rPr>
          <w:rFonts w:asciiTheme="minorHAnsi" w:hAnsiTheme="minorHAnsi"/>
          <w:spacing w:val="-5"/>
        </w:rPr>
        <w:t xml:space="preserve"> </w:t>
      </w:r>
      <w:r w:rsidRPr="00162D73">
        <w:rPr>
          <w:rFonts w:asciiTheme="minorHAnsi" w:hAnsiTheme="minorHAnsi"/>
        </w:rPr>
        <w:t>of</w:t>
      </w:r>
      <w:r w:rsidRPr="00162D73">
        <w:rPr>
          <w:rFonts w:asciiTheme="minorHAnsi" w:hAnsiTheme="minorHAnsi"/>
          <w:spacing w:val="-3"/>
        </w:rPr>
        <w:t xml:space="preserve"> </w:t>
      </w:r>
      <w:r w:rsidRPr="00162D73">
        <w:rPr>
          <w:rFonts w:asciiTheme="minorHAnsi" w:hAnsiTheme="minorHAnsi"/>
        </w:rPr>
        <w:t>the</w:t>
      </w:r>
      <w:r w:rsidRPr="00162D73">
        <w:rPr>
          <w:rFonts w:asciiTheme="minorHAnsi" w:hAnsiTheme="minorHAnsi"/>
          <w:spacing w:val="-2"/>
        </w:rPr>
        <w:t xml:space="preserve"> </w:t>
      </w:r>
      <w:r w:rsidRPr="00162D73">
        <w:rPr>
          <w:rFonts w:asciiTheme="minorHAnsi" w:hAnsiTheme="minorHAnsi"/>
        </w:rPr>
        <w:t>Board of Trustees.</w:t>
      </w:r>
    </w:p>
    <w:p w14:paraId="58362493" w14:textId="77777777" w:rsidR="00162D73" w:rsidRPr="00162D73" w:rsidRDefault="00162D73" w:rsidP="00162D73">
      <w:pPr>
        <w:pStyle w:val="ListParagraph"/>
        <w:ind w:left="1199"/>
        <w:rPr>
          <w:rFonts w:asciiTheme="minorHAnsi" w:hAnsiTheme="minorHAnsi"/>
        </w:rPr>
      </w:pPr>
    </w:p>
    <w:p w14:paraId="30260C8C" w14:textId="77777777" w:rsidR="00162D73" w:rsidRPr="00162D73" w:rsidRDefault="00162D73" w:rsidP="00162D73">
      <w:pPr>
        <w:pStyle w:val="ListParagraph"/>
        <w:numPr>
          <w:ilvl w:val="0"/>
          <w:numId w:val="1"/>
        </w:numPr>
        <w:tabs>
          <w:tab w:val="left" w:pos="1201"/>
        </w:tabs>
        <w:spacing w:before="56"/>
        <w:ind w:right="1575"/>
        <w:contextualSpacing w:val="0"/>
        <w:jc w:val="both"/>
        <w:rPr>
          <w:rFonts w:asciiTheme="minorHAnsi" w:hAnsiTheme="minorHAnsi" w:cstheme="minorHAnsi"/>
        </w:rPr>
      </w:pPr>
      <w:r w:rsidRPr="00162D73">
        <w:rPr>
          <w:rFonts w:asciiTheme="minorHAnsi" w:hAnsiTheme="minorHAnsi" w:cstheme="minorHAnsi"/>
        </w:rPr>
        <w:t>The Treasurer may provide for the further delegation of the authority set forth in paragraphs 1 and 2.</w:t>
      </w:r>
    </w:p>
    <w:p w14:paraId="3EBC2BFA" w14:textId="77777777" w:rsidR="00162D73" w:rsidRPr="00263BCD" w:rsidRDefault="00162D73" w:rsidP="00162D73">
      <w:pPr>
        <w:rPr>
          <w:sz w:val="24"/>
          <w:szCs w:val="24"/>
        </w:rPr>
      </w:pPr>
    </w:p>
    <w:p w14:paraId="53EFFCD9" w14:textId="77777777" w:rsidR="00162D73" w:rsidRPr="00263BCD" w:rsidRDefault="00162D73" w:rsidP="00162D73">
      <w:pPr>
        <w:spacing w:before="11"/>
        <w:rPr>
          <w:sz w:val="24"/>
          <w:szCs w:val="24"/>
        </w:rPr>
      </w:pPr>
    </w:p>
    <w:p w14:paraId="6E4B462E" w14:textId="7CEBC442" w:rsidR="00263BCD" w:rsidRPr="00263BCD" w:rsidRDefault="00263BCD" w:rsidP="00162D73">
      <w:pPr>
        <w:spacing w:before="11"/>
        <w:rPr>
          <w:sz w:val="24"/>
          <w:szCs w:val="24"/>
        </w:rPr>
      </w:pPr>
      <w:r w:rsidRPr="00263BCD">
        <w:rPr>
          <w:sz w:val="24"/>
          <w:szCs w:val="24"/>
        </w:rPr>
        <w:t>Amendment to Finance and Facilities Committee Seconded Motion:</w:t>
      </w:r>
    </w:p>
    <w:p w14:paraId="3727A43D" w14:textId="796E1469" w:rsidR="00263BCD" w:rsidRPr="00263BCD" w:rsidRDefault="00263BCD" w:rsidP="00162D73">
      <w:pPr>
        <w:spacing w:before="11"/>
        <w:rPr>
          <w:sz w:val="24"/>
          <w:szCs w:val="24"/>
        </w:rPr>
      </w:pPr>
    </w:p>
    <w:p w14:paraId="24C6921B" w14:textId="7284E9CE" w:rsidR="00263BCD" w:rsidRPr="00263BCD" w:rsidRDefault="00263BCD" w:rsidP="00162D73">
      <w:pPr>
        <w:spacing w:before="11"/>
        <w:rPr>
          <w:b/>
          <w:bCs/>
          <w:sz w:val="24"/>
          <w:szCs w:val="24"/>
        </w:rPr>
      </w:pPr>
      <w:r w:rsidRPr="00263BCD">
        <w:rPr>
          <w:sz w:val="24"/>
          <w:szCs w:val="24"/>
        </w:rPr>
        <w:t>Moved</w:t>
      </w:r>
      <w:r>
        <w:rPr>
          <w:sz w:val="24"/>
          <w:szCs w:val="24"/>
        </w:rPr>
        <w:t xml:space="preserve">: </w:t>
      </w:r>
      <w:r w:rsidRPr="00263BCD">
        <w:rPr>
          <w:b/>
          <w:bCs/>
          <w:sz w:val="24"/>
          <w:szCs w:val="24"/>
        </w:rPr>
        <w:t>Trustee Tykeson</w:t>
      </w:r>
      <w:r w:rsidR="00CA63F4">
        <w:rPr>
          <w:b/>
          <w:bCs/>
          <w:sz w:val="24"/>
          <w:szCs w:val="24"/>
        </w:rPr>
        <w:tab/>
      </w:r>
      <w:r w:rsidR="00CA63F4">
        <w:rPr>
          <w:b/>
          <w:bCs/>
          <w:sz w:val="24"/>
          <w:szCs w:val="24"/>
        </w:rPr>
        <w:tab/>
      </w:r>
      <w:r w:rsidR="00CA63F4">
        <w:rPr>
          <w:b/>
          <w:bCs/>
          <w:sz w:val="24"/>
          <w:szCs w:val="24"/>
        </w:rPr>
        <w:tab/>
      </w:r>
      <w:r w:rsidR="00CA63F4">
        <w:rPr>
          <w:b/>
          <w:bCs/>
          <w:sz w:val="24"/>
          <w:szCs w:val="24"/>
        </w:rPr>
        <w:tab/>
      </w:r>
      <w:r w:rsidR="00CA63F4">
        <w:rPr>
          <w:b/>
          <w:bCs/>
          <w:sz w:val="24"/>
          <w:szCs w:val="24"/>
        </w:rPr>
        <w:tab/>
      </w:r>
      <w:r w:rsidR="00CA63F4" w:rsidRPr="00CA63F4">
        <w:rPr>
          <w:sz w:val="24"/>
          <w:szCs w:val="24"/>
        </w:rPr>
        <w:t>Recorded:</w:t>
      </w:r>
      <w:r w:rsidR="00CA63F4">
        <w:rPr>
          <w:sz w:val="24"/>
          <w:szCs w:val="24"/>
        </w:rPr>
        <w:t xml:space="preserve"> </w:t>
      </w:r>
    </w:p>
    <w:p w14:paraId="230E66F8" w14:textId="2F1A9FA2" w:rsidR="00263BCD" w:rsidRDefault="00CA63F4" w:rsidP="00162D73">
      <w:pPr>
        <w:spacing w:before="11"/>
        <w:rPr>
          <w:b/>
          <w:bCs/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21E1D97" wp14:editId="5F829993">
                <wp:simplePos x="0" y="0"/>
                <wp:positionH relativeFrom="column">
                  <wp:posOffset>4504018</wp:posOffset>
                </wp:positionH>
                <wp:positionV relativeFrom="paragraph">
                  <wp:posOffset>-16809</wp:posOffset>
                </wp:positionV>
                <wp:extent cx="936625" cy="394335"/>
                <wp:effectExtent l="38100" t="38100" r="3175" b="24765"/>
                <wp:wrapNone/>
                <wp:docPr id="1802598091" name="Ink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7">
                          <w14:nvContentPartPr>
                            <w14:cNvContentPartPr/>
                          </w14:nvContentPartPr>
                          <w14:xfrm>
                            <a:off x="0" y="0"/>
                            <a:ext cx="936625" cy="394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1802598091" name="Ink 1"/>
                            <a:cNvPicPr/>
                          </a:nvPicPr>
                          <a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10547" y="-10167"/>
                              <a:ext cx="924983" cy="381945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8412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353.8pt;margin-top:-2.15pt;width:75.45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">
                <v:imagedata r:id="rId9" o:title=""/>
              </v:shape>
            </w:pict>
          </mc:Fallback>
        </mc:AlternateContent>
      </w:r>
      <w:r w:rsidR="00263BCD" w:rsidRPr="00263BCD">
        <w:rPr>
          <w:sz w:val="24"/>
          <w:szCs w:val="24"/>
        </w:rPr>
        <w:t>Seconded</w:t>
      </w:r>
      <w:r w:rsidR="00263BCD">
        <w:rPr>
          <w:sz w:val="24"/>
          <w:szCs w:val="24"/>
        </w:rPr>
        <w:t xml:space="preserve">: </w:t>
      </w:r>
      <w:r w:rsidR="00263BCD" w:rsidRPr="00263BCD">
        <w:rPr>
          <w:b/>
          <w:bCs/>
          <w:sz w:val="24"/>
          <w:szCs w:val="24"/>
        </w:rPr>
        <w:t>Trustee Storment</w:t>
      </w:r>
    </w:p>
    <w:p w14:paraId="5C3AAA55" w14:textId="4322F4EA" w:rsidR="00263BCD" w:rsidRPr="00263BCD" w:rsidRDefault="00263BCD" w:rsidP="00162D73">
      <w:pPr>
        <w:spacing w:before="11"/>
        <w:rPr>
          <w:sz w:val="24"/>
          <w:szCs w:val="24"/>
        </w:rPr>
      </w:pPr>
    </w:p>
    <w:p w14:paraId="4A535D20" w14:textId="40E717F9" w:rsidR="00263BCD" w:rsidRPr="00263BCD" w:rsidRDefault="00263BCD" w:rsidP="00263BCD">
      <w:pPr>
        <w:spacing w:before="11"/>
        <w:jc w:val="center"/>
        <w:rPr>
          <w:b/>
          <w:bCs/>
          <w:i/>
          <w:iCs/>
          <w:sz w:val="24"/>
          <w:szCs w:val="24"/>
        </w:rPr>
      </w:pPr>
      <w:r w:rsidRPr="00263BCD">
        <w:rPr>
          <w:b/>
          <w:bCs/>
          <w:i/>
          <w:iCs/>
          <w:sz w:val="24"/>
          <w:szCs w:val="24"/>
        </w:rPr>
        <w:t>Carried unanimously by a voice vote</w:t>
      </w:r>
    </w:p>
    <w:p w14:paraId="25CBB472" w14:textId="77777777" w:rsidR="00263BCD" w:rsidRPr="00263BCD" w:rsidRDefault="00263BCD" w:rsidP="00162D73">
      <w:pPr>
        <w:spacing w:before="11"/>
        <w:rPr>
          <w:sz w:val="24"/>
          <w:szCs w:val="24"/>
        </w:rPr>
      </w:pPr>
    </w:p>
    <w:p w14:paraId="40287A1C" w14:textId="12F80E3C" w:rsidR="00263BCD" w:rsidRPr="00263BCD" w:rsidRDefault="00263BCD" w:rsidP="00162D73">
      <w:pPr>
        <w:spacing w:before="11"/>
        <w:rPr>
          <w:sz w:val="24"/>
          <w:szCs w:val="24"/>
        </w:rPr>
      </w:pPr>
      <w:r w:rsidRPr="00263BCD">
        <w:rPr>
          <w:sz w:val="24"/>
          <w:szCs w:val="24"/>
        </w:rPr>
        <w:t>Motion to Approve the Amended Resolution:</w:t>
      </w:r>
    </w:p>
    <w:p w14:paraId="38C3E14E" w14:textId="350B3846" w:rsidR="00162D73" w:rsidRPr="00263BCD" w:rsidRDefault="00162D73" w:rsidP="00162D73">
      <w:pPr>
        <w:rPr>
          <w:sz w:val="24"/>
          <w:szCs w:val="24"/>
        </w:rPr>
      </w:pPr>
    </w:p>
    <w:p w14:paraId="4DA74A52" w14:textId="4B84B857" w:rsidR="00162D73" w:rsidRPr="00263BCD" w:rsidRDefault="00162D73" w:rsidP="00162D73">
      <w:pPr>
        <w:tabs>
          <w:tab w:val="left" w:pos="2279"/>
          <w:tab w:val="left" w:pos="3000"/>
          <w:tab w:val="left" w:pos="5159"/>
        </w:tabs>
        <w:ind w:left="120"/>
        <w:rPr>
          <w:sz w:val="24"/>
          <w:szCs w:val="24"/>
        </w:rPr>
      </w:pPr>
      <w:r w:rsidRPr="00263BCD">
        <w:rPr>
          <w:sz w:val="24"/>
          <w:szCs w:val="24"/>
        </w:rPr>
        <w:t>Moved:</w:t>
      </w:r>
      <w:r w:rsidRPr="00263BCD">
        <w:rPr>
          <w:spacing w:val="48"/>
          <w:sz w:val="24"/>
          <w:szCs w:val="24"/>
        </w:rPr>
        <w:t xml:space="preserve"> </w:t>
      </w:r>
      <w:r w:rsidR="00263BCD" w:rsidRPr="00CA63F4">
        <w:rPr>
          <w:b/>
          <w:bCs/>
          <w:sz w:val="24"/>
          <w:szCs w:val="24"/>
        </w:rPr>
        <w:t xml:space="preserve">Trustee </w:t>
      </w:r>
      <w:proofErr w:type="spellStart"/>
      <w:r w:rsidR="00263BCD" w:rsidRPr="00CA63F4">
        <w:rPr>
          <w:b/>
          <w:bCs/>
          <w:sz w:val="24"/>
          <w:szCs w:val="24"/>
        </w:rPr>
        <w:t>Ulum</w:t>
      </w:r>
      <w:proofErr w:type="spellEnd"/>
      <w:r w:rsidRPr="00263BCD">
        <w:rPr>
          <w:sz w:val="24"/>
          <w:szCs w:val="24"/>
        </w:rPr>
        <w:tab/>
        <w:t>Seconded:</w:t>
      </w:r>
      <w:r w:rsidRPr="00263BCD">
        <w:rPr>
          <w:spacing w:val="48"/>
          <w:sz w:val="24"/>
          <w:szCs w:val="24"/>
        </w:rPr>
        <w:t xml:space="preserve"> </w:t>
      </w:r>
      <w:r w:rsidR="00263BCD" w:rsidRPr="00CA63F4">
        <w:rPr>
          <w:b/>
          <w:bCs/>
          <w:sz w:val="24"/>
          <w:szCs w:val="24"/>
        </w:rPr>
        <w:t>Trustee Worden</w:t>
      </w:r>
    </w:p>
    <w:p w14:paraId="25DB1597" w14:textId="77777777" w:rsidR="00162D73" w:rsidRPr="00263BCD" w:rsidRDefault="00162D73" w:rsidP="00162D7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411"/>
        <w:gridCol w:w="2127"/>
        <w:gridCol w:w="1411"/>
      </w:tblGrid>
      <w:tr w:rsidR="007159BF" w:rsidRPr="00263BCD" w14:paraId="695DB5DE" w14:textId="77777777" w:rsidTr="00CA63F4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3AED" w14:textId="77777777" w:rsidR="007159BF" w:rsidRPr="00263BCD" w:rsidRDefault="007159BF" w:rsidP="00480A2D">
            <w:pPr>
              <w:ind w:right="720"/>
              <w:contextualSpacing/>
              <w:jc w:val="both"/>
              <w:rPr>
                <w:b/>
                <w:sz w:val="24"/>
                <w:szCs w:val="24"/>
              </w:rPr>
            </w:pPr>
            <w:r w:rsidRPr="00263BCD">
              <w:rPr>
                <w:b/>
                <w:sz w:val="24"/>
                <w:szCs w:val="24"/>
              </w:rPr>
              <w:t>Trustee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7FAB" w14:textId="77777777" w:rsidR="007159BF" w:rsidRPr="00263BCD" w:rsidRDefault="007159BF" w:rsidP="00480A2D">
            <w:pPr>
              <w:ind w:right="720"/>
              <w:contextualSpacing/>
              <w:jc w:val="both"/>
              <w:rPr>
                <w:b/>
                <w:sz w:val="24"/>
                <w:szCs w:val="24"/>
              </w:rPr>
            </w:pPr>
            <w:r w:rsidRPr="00263BCD">
              <w:rPr>
                <w:b/>
                <w:sz w:val="24"/>
                <w:szCs w:val="24"/>
              </w:rPr>
              <w:t>Vote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C0B3" w14:textId="77777777" w:rsidR="007159BF" w:rsidRPr="00263BCD" w:rsidRDefault="007159BF" w:rsidP="00480A2D">
            <w:pPr>
              <w:ind w:right="720"/>
              <w:contextualSpacing/>
              <w:jc w:val="both"/>
              <w:rPr>
                <w:b/>
                <w:sz w:val="24"/>
                <w:szCs w:val="24"/>
              </w:rPr>
            </w:pPr>
            <w:r w:rsidRPr="00263BCD">
              <w:rPr>
                <w:b/>
                <w:sz w:val="24"/>
                <w:szCs w:val="24"/>
              </w:rPr>
              <w:t>Trustee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7D59" w14:textId="77777777" w:rsidR="007159BF" w:rsidRPr="00263BCD" w:rsidRDefault="007159BF" w:rsidP="00480A2D">
            <w:pPr>
              <w:ind w:right="720"/>
              <w:contextualSpacing/>
              <w:jc w:val="both"/>
              <w:rPr>
                <w:b/>
                <w:sz w:val="24"/>
                <w:szCs w:val="24"/>
              </w:rPr>
            </w:pPr>
            <w:r w:rsidRPr="00263BCD">
              <w:rPr>
                <w:b/>
                <w:sz w:val="24"/>
                <w:szCs w:val="24"/>
              </w:rPr>
              <w:t>Vote</w:t>
            </w:r>
          </w:p>
        </w:tc>
      </w:tr>
      <w:tr w:rsidR="007159BF" w:rsidRPr="00263BCD" w14:paraId="3E652BE8" w14:textId="77777777" w:rsidTr="00CA63F4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ED20" w14:textId="77777777" w:rsidR="007159BF" w:rsidRPr="00263BCD" w:rsidRDefault="007159BF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Aaron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B88B" w14:textId="41659CDA" w:rsidR="007159BF" w:rsidRPr="00263BCD" w:rsidRDefault="00263BCD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971F" w14:textId="77777777" w:rsidR="007159BF" w:rsidRPr="00263BCD" w:rsidRDefault="007159BF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Moses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45F3" w14:textId="22E4DF23" w:rsidR="007159BF" w:rsidRPr="00263BCD" w:rsidRDefault="00263BCD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Yes</w:t>
            </w:r>
          </w:p>
        </w:tc>
      </w:tr>
      <w:tr w:rsidR="007159BF" w:rsidRPr="00263BCD" w14:paraId="785E0B3C" w14:textId="77777777" w:rsidTr="00CA63F4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38B3" w14:textId="77777777" w:rsidR="007159BF" w:rsidRPr="00263BCD" w:rsidRDefault="007159BF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Abbott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0790" w14:textId="04B8F0BC" w:rsidR="007159BF" w:rsidRPr="00263BCD" w:rsidRDefault="00263BCD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05AA" w14:textId="77777777" w:rsidR="007159BF" w:rsidRPr="00263BCD" w:rsidRDefault="007159BF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Sandoval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293F" w14:textId="02F9C8FA" w:rsidR="007159BF" w:rsidRPr="00263BCD" w:rsidRDefault="00263BCD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Yes</w:t>
            </w:r>
          </w:p>
        </w:tc>
      </w:tr>
      <w:tr w:rsidR="007159BF" w:rsidRPr="00263BCD" w14:paraId="6AC9C4F7" w14:textId="77777777" w:rsidTr="00CA63F4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E339" w14:textId="77777777" w:rsidR="007159BF" w:rsidRPr="00263BCD" w:rsidRDefault="007159BF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Boyle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E73C" w14:textId="054DDF5D" w:rsidR="007159BF" w:rsidRPr="00263BCD" w:rsidRDefault="00263BCD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Absent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C75C" w14:textId="77777777" w:rsidR="007159BF" w:rsidRPr="00263BCD" w:rsidRDefault="007159BF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Seeley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D0BD" w14:textId="40E76668" w:rsidR="007159BF" w:rsidRPr="00263BCD" w:rsidRDefault="00263BCD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Absent</w:t>
            </w:r>
          </w:p>
        </w:tc>
      </w:tr>
      <w:tr w:rsidR="007159BF" w:rsidRPr="00263BCD" w14:paraId="77FD5022" w14:textId="77777777" w:rsidTr="00CA63F4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1D8F" w14:textId="77777777" w:rsidR="007159BF" w:rsidRPr="00263BCD" w:rsidRDefault="007159BF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Evans Jackman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B17" w14:textId="78574078" w:rsidR="007159BF" w:rsidRPr="00263BCD" w:rsidRDefault="00263BCD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0E2" w14:textId="77777777" w:rsidR="007159BF" w:rsidRPr="00263BCD" w:rsidRDefault="007159BF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Storment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2DC9" w14:textId="20DAE8B2" w:rsidR="007159BF" w:rsidRPr="00263BCD" w:rsidRDefault="00263BCD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Yes</w:t>
            </w:r>
          </w:p>
        </w:tc>
      </w:tr>
      <w:tr w:rsidR="007159BF" w:rsidRPr="00263BCD" w14:paraId="7CA29B07" w14:textId="77777777" w:rsidTr="00CA63F4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1991" w14:textId="77777777" w:rsidR="007159BF" w:rsidRPr="00263BCD" w:rsidRDefault="007159BF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Holwerda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BB34" w14:textId="655BC8C8" w:rsidR="007159BF" w:rsidRPr="00263BCD" w:rsidRDefault="00263BCD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601B" w14:textId="77777777" w:rsidR="007159BF" w:rsidRPr="00263BCD" w:rsidRDefault="007159BF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Tykeson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B7B7" w14:textId="660D6762" w:rsidR="007159BF" w:rsidRPr="00263BCD" w:rsidRDefault="00263BCD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Yes</w:t>
            </w:r>
          </w:p>
        </w:tc>
      </w:tr>
      <w:tr w:rsidR="007159BF" w:rsidRPr="00263BCD" w14:paraId="7CE9E8ED" w14:textId="77777777" w:rsidTr="00CA63F4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5A8D" w14:textId="77777777" w:rsidR="007159BF" w:rsidRPr="00263BCD" w:rsidRDefault="007159BF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Hornecker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235" w14:textId="6C4DF8EE" w:rsidR="007159BF" w:rsidRPr="00263BCD" w:rsidRDefault="00263BCD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DA76" w14:textId="77777777" w:rsidR="007159BF" w:rsidRPr="00263BCD" w:rsidRDefault="007159BF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Ulum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A4FB" w14:textId="7C6284BC" w:rsidR="007159BF" w:rsidRPr="00263BCD" w:rsidRDefault="00263BCD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Yes</w:t>
            </w:r>
          </w:p>
        </w:tc>
      </w:tr>
      <w:tr w:rsidR="007159BF" w:rsidRPr="00263BCD" w14:paraId="3BBFF755" w14:textId="77777777" w:rsidTr="00CA63F4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D1B2" w14:textId="77777777" w:rsidR="007159BF" w:rsidRPr="00263BCD" w:rsidRDefault="007159BF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James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6E69" w14:textId="5B795915" w:rsidR="007159BF" w:rsidRPr="00263BCD" w:rsidRDefault="00263BCD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Absent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7655" w14:textId="77777777" w:rsidR="007159BF" w:rsidRPr="00263BCD" w:rsidRDefault="007159BF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Worden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5998" w14:textId="0D06B4B8" w:rsidR="007159BF" w:rsidRPr="00263BCD" w:rsidRDefault="00263BCD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Yes</w:t>
            </w:r>
          </w:p>
        </w:tc>
      </w:tr>
      <w:tr w:rsidR="007159BF" w:rsidRPr="00263BCD" w14:paraId="02C2364E" w14:textId="77777777" w:rsidTr="00CA63F4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4CEC" w14:textId="77777777" w:rsidR="007159BF" w:rsidRPr="00263BCD" w:rsidRDefault="007159BF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Mitrovčan Morgan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D9CB" w14:textId="72B56C9B" w:rsidR="007159BF" w:rsidRPr="00263BCD" w:rsidRDefault="00263BCD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  <w:r w:rsidRPr="00263BCD">
              <w:rPr>
                <w:sz w:val="24"/>
                <w:szCs w:val="24"/>
              </w:rPr>
              <w:t>Yes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1557" w14:textId="77777777" w:rsidR="007159BF" w:rsidRPr="00263BCD" w:rsidRDefault="007159BF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8737" w14:textId="77777777" w:rsidR="007159BF" w:rsidRPr="00263BCD" w:rsidRDefault="007159BF" w:rsidP="00480A2D">
            <w:pPr>
              <w:ind w:right="17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44872F86" w14:textId="77777777" w:rsidR="00162D73" w:rsidRDefault="00162D73" w:rsidP="00162D73">
      <w:pPr>
        <w:spacing w:before="5"/>
        <w:rPr>
          <w:sz w:val="24"/>
          <w:szCs w:val="24"/>
        </w:rPr>
      </w:pPr>
    </w:p>
    <w:p w14:paraId="462F2070" w14:textId="3B7CDC74" w:rsidR="00CA63F4" w:rsidRPr="00CA63F4" w:rsidRDefault="00CA63F4" w:rsidP="00CA63F4">
      <w:pPr>
        <w:spacing w:before="5"/>
        <w:jc w:val="center"/>
        <w:rPr>
          <w:b/>
          <w:bCs/>
          <w:sz w:val="24"/>
          <w:szCs w:val="24"/>
        </w:rPr>
      </w:pPr>
      <w:r w:rsidRPr="00CA63F4">
        <w:rPr>
          <w:b/>
          <w:bCs/>
          <w:sz w:val="24"/>
          <w:szCs w:val="24"/>
        </w:rPr>
        <w:t>Passed 12-0-3</w:t>
      </w:r>
    </w:p>
    <w:p w14:paraId="1A49864A" w14:textId="77777777" w:rsidR="00CA63F4" w:rsidRDefault="00CA63F4" w:rsidP="00162D73">
      <w:pPr>
        <w:tabs>
          <w:tab w:val="left" w:pos="2279"/>
          <w:tab w:val="left" w:pos="3000"/>
          <w:tab w:val="left" w:pos="5159"/>
        </w:tabs>
        <w:spacing w:before="56"/>
        <w:ind w:left="120"/>
        <w:rPr>
          <w:sz w:val="24"/>
          <w:szCs w:val="24"/>
        </w:rPr>
      </w:pPr>
    </w:p>
    <w:p w14:paraId="36090A96" w14:textId="37282613" w:rsidR="00CA63F4" w:rsidRDefault="00162D73" w:rsidP="00162D73">
      <w:pPr>
        <w:tabs>
          <w:tab w:val="left" w:pos="2279"/>
          <w:tab w:val="left" w:pos="3000"/>
          <w:tab w:val="left" w:pos="5159"/>
        </w:tabs>
        <w:spacing w:before="56"/>
        <w:ind w:left="120"/>
        <w:rPr>
          <w:sz w:val="24"/>
          <w:szCs w:val="24"/>
        </w:rPr>
      </w:pPr>
      <w:r w:rsidRPr="00263BCD">
        <w:rPr>
          <w:sz w:val="24"/>
          <w:szCs w:val="24"/>
        </w:rPr>
        <w:t xml:space="preserve">Date: </w:t>
      </w:r>
      <w:r w:rsidR="00CA63F4" w:rsidRPr="00CA63F4">
        <w:rPr>
          <w:sz w:val="24"/>
          <w:szCs w:val="24"/>
        </w:rPr>
        <w:t>June 2, 2026</w:t>
      </w:r>
      <w:r w:rsidRPr="00263BCD">
        <w:rPr>
          <w:sz w:val="24"/>
          <w:szCs w:val="24"/>
        </w:rPr>
        <w:tab/>
      </w:r>
    </w:p>
    <w:p w14:paraId="42276BFA" w14:textId="77777777" w:rsidR="00CA63F4" w:rsidRDefault="00CA63F4" w:rsidP="00162D73">
      <w:pPr>
        <w:tabs>
          <w:tab w:val="left" w:pos="2279"/>
          <w:tab w:val="left" w:pos="3000"/>
          <w:tab w:val="left" w:pos="5159"/>
        </w:tabs>
        <w:spacing w:before="56"/>
        <w:ind w:left="120"/>
        <w:rPr>
          <w:sz w:val="24"/>
          <w:szCs w:val="24"/>
        </w:rPr>
      </w:pPr>
    </w:p>
    <w:p w14:paraId="54C651FD" w14:textId="77777777" w:rsidR="00CA63F4" w:rsidRDefault="00CA63F4" w:rsidP="00162D73">
      <w:pPr>
        <w:tabs>
          <w:tab w:val="left" w:pos="2279"/>
          <w:tab w:val="left" w:pos="3000"/>
          <w:tab w:val="left" w:pos="5159"/>
        </w:tabs>
        <w:spacing w:before="56"/>
        <w:ind w:left="120"/>
        <w:rPr>
          <w:sz w:val="24"/>
          <w:szCs w:val="24"/>
        </w:rPr>
      </w:pPr>
    </w:p>
    <w:p w14:paraId="113707F7" w14:textId="0A52EF7F" w:rsidR="00162D73" w:rsidRPr="00263BCD" w:rsidRDefault="00162D73" w:rsidP="00162D73">
      <w:pPr>
        <w:tabs>
          <w:tab w:val="left" w:pos="2279"/>
          <w:tab w:val="left" w:pos="3000"/>
          <w:tab w:val="left" w:pos="5159"/>
        </w:tabs>
        <w:spacing w:before="56"/>
        <w:ind w:left="120"/>
        <w:rPr>
          <w:sz w:val="24"/>
          <w:szCs w:val="24"/>
        </w:rPr>
      </w:pPr>
      <w:r w:rsidRPr="00263BCD">
        <w:rPr>
          <w:sz w:val="24"/>
          <w:szCs w:val="24"/>
        </w:rPr>
        <w:t xml:space="preserve">Recorded: </w:t>
      </w:r>
    </w:p>
    <w:p w14:paraId="4F09FEAD" w14:textId="2ABA9D26" w:rsidR="00566C12" w:rsidRDefault="00CA63F4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AADE933" wp14:editId="64FA275C">
                <wp:simplePos x="0" y="0"/>
                <wp:positionH relativeFrom="column">
                  <wp:posOffset>936625</wp:posOffset>
                </wp:positionH>
                <wp:positionV relativeFrom="paragraph">
                  <wp:posOffset>-183515</wp:posOffset>
                </wp:positionV>
                <wp:extent cx="936625" cy="394335"/>
                <wp:effectExtent l="38100" t="38100" r="3175" b="24765"/>
                <wp:wrapNone/>
                <wp:docPr id="1139319345" name="Ink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0">
                          <w14:nvContentPartPr>
                            <w14:cNvContentPartPr/>
                          </w14:nvContentPartPr>
                          <w14:xfrm>
                            <a:off x="0" y="0"/>
                            <a:ext cx="936625" cy="394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1802598091" name="Ink 1"/>
                            <a:cNvPicPr/>
                          </a:nvPicPr>
                          <a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10547" y="-10167"/>
                              <a:ext cx="924983" cy="381945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96022" id="Ink 1" o:spid="_x0000_s1026" type="#_x0000_t75" style="position:absolute;margin-left:72.9pt;margin-top:-15.3pt;width:75.45pt;height: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">
                <v:imagedata r:id="rId9" o:title=""/>
              </v:shape>
            </w:pict>
          </mc:Fallback>
        </mc:AlternateContent>
      </w:r>
    </w:p>
    <w:sectPr w:rsidR="00566C1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AFFB" w14:textId="77777777" w:rsidR="004C20E5" w:rsidRDefault="004C20E5" w:rsidP="00162D73">
      <w:r>
        <w:separator/>
      </w:r>
    </w:p>
  </w:endnote>
  <w:endnote w:type="continuationSeparator" w:id="0">
    <w:p w14:paraId="71D76C79" w14:textId="77777777" w:rsidR="004C20E5" w:rsidRDefault="004C20E5" w:rsidP="0016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70F5" w14:textId="13227527" w:rsidR="00162D73" w:rsidRPr="004E5FFB" w:rsidRDefault="00162D73" w:rsidP="00162D73">
    <w:pPr>
      <w:adjustRightInd w:val="0"/>
    </w:pPr>
    <w:r w:rsidRPr="004E5FFB">
      <w:t>Resolution</w:t>
    </w:r>
    <w:r>
      <w:t xml:space="preserve">: </w:t>
    </w:r>
    <w:r w:rsidRPr="00162D73">
      <w:t>FY</w:t>
    </w:r>
    <w:r>
      <w:t xml:space="preserve"> </w:t>
    </w:r>
    <w:r w:rsidRPr="00162D73">
      <w:t>2027 Budget and Expenditure Authorizations</w:t>
    </w:r>
  </w:p>
  <w:p w14:paraId="6087EB47" w14:textId="69B89C0A" w:rsidR="00162D73" w:rsidRDefault="00162D73" w:rsidP="00162D73">
    <w:pPr>
      <w:adjustRightInd w:val="0"/>
    </w:pPr>
    <w:r>
      <w:t xml:space="preserve">June </w:t>
    </w:r>
    <w:r w:rsidR="00F47EEF">
      <w:t>2</w:t>
    </w:r>
    <w: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F2AC9" w14:textId="77777777" w:rsidR="004C20E5" w:rsidRDefault="004C20E5" w:rsidP="00162D73">
      <w:r>
        <w:separator/>
      </w:r>
    </w:p>
  </w:footnote>
  <w:footnote w:type="continuationSeparator" w:id="0">
    <w:p w14:paraId="4C2A8FD7" w14:textId="77777777" w:rsidR="004C20E5" w:rsidRDefault="004C20E5" w:rsidP="0016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BB5C" w14:textId="77777777" w:rsidR="00CA63F4" w:rsidRDefault="00CA63F4" w:rsidP="00CA63F4">
    <w:pPr>
      <w:pStyle w:val="p1"/>
      <w:jc w:val="center"/>
    </w:pPr>
    <w:bookmarkStart w:id="0" w:name="OLE_LINK22"/>
    <w:r>
      <w:t>Note for online reference: Any materials or exhibits referenced in this approved resolution can be found</w:t>
    </w:r>
  </w:p>
  <w:p w14:paraId="7E8B8F43" w14:textId="77777777" w:rsidR="00CA63F4" w:rsidRDefault="00CA63F4" w:rsidP="00CA63F4">
    <w:pPr>
      <w:pStyle w:val="p1"/>
      <w:jc w:val="center"/>
    </w:pPr>
    <w:r>
      <w:t xml:space="preserve">in the meeting’s materials posted at: </w:t>
    </w:r>
    <w:r>
      <w:rPr>
        <w:rStyle w:val="s1"/>
        <w:rFonts w:eastAsiaTheme="majorEastAsia"/>
      </w:rPr>
      <w:t>https://trustees.uoregon.edu/meetings</w:t>
    </w:r>
    <w:bookmarkEnd w:id="0"/>
  </w:p>
  <w:p w14:paraId="63688765" w14:textId="77777777" w:rsidR="00CA63F4" w:rsidRDefault="00CA6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9D8"/>
    <w:multiLevelType w:val="hybridMultilevel"/>
    <w:tmpl w:val="4A900976"/>
    <w:lvl w:ilvl="0" w:tplc="419A0BA4">
      <w:start w:val="1"/>
      <w:numFmt w:val="decimal"/>
      <w:lvlText w:val="%1."/>
      <w:lvlJc w:val="left"/>
      <w:pPr>
        <w:ind w:left="1199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DE10A728">
      <w:numFmt w:val="bullet"/>
      <w:lvlText w:val="•"/>
      <w:lvlJc w:val="left"/>
      <w:pPr>
        <w:ind w:left="2042" w:hanging="361"/>
      </w:pPr>
      <w:rPr>
        <w:rFonts w:hint="default"/>
      </w:rPr>
    </w:lvl>
    <w:lvl w:ilvl="2" w:tplc="125A7A14">
      <w:numFmt w:val="bullet"/>
      <w:lvlText w:val="•"/>
      <w:lvlJc w:val="left"/>
      <w:pPr>
        <w:ind w:left="2884" w:hanging="361"/>
      </w:pPr>
      <w:rPr>
        <w:rFonts w:hint="default"/>
      </w:rPr>
    </w:lvl>
    <w:lvl w:ilvl="3" w:tplc="D9A66C40">
      <w:numFmt w:val="bullet"/>
      <w:lvlText w:val="•"/>
      <w:lvlJc w:val="left"/>
      <w:pPr>
        <w:ind w:left="3726" w:hanging="361"/>
      </w:pPr>
      <w:rPr>
        <w:rFonts w:hint="default"/>
      </w:rPr>
    </w:lvl>
    <w:lvl w:ilvl="4" w:tplc="6BAE5B08">
      <w:numFmt w:val="bullet"/>
      <w:lvlText w:val="•"/>
      <w:lvlJc w:val="left"/>
      <w:pPr>
        <w:ind w:left="4568" w:hanging="361"/>
      </w:pPr>
      <w:rPr>
        <w:rFonts w:hint="default"/>
      </w:rPr>
    </w:lvl>
    <w:lvl w:ilvl="5" w:tplc="A5A2E4D8">
      <w:numFmt w:val="bullet"/>
      <w:lvlText w:val="•"/>
      <w:lvlJc w:val="left"/>
      <w:pPr>
        <w:ind w:left="5410" w:hanging="361"/>
      </w:pPr>
      <w:rPr>
        <w:rFonts w:hint="default"/>
      </w:rPr>
    </w:lvl>
    <w:lvl w:ilvl="6" w:tplc="D21AABE6">
      <w:numFmt w:val="bullet"/>
      <w:lvlText w:val="•"/>
      <w:lvlJc w:val="left"/>
      <w:pPr>
        <w:ind w:left="6252" w:hanging="361"/>
      </w:pPr>
      <w:rPr>
        <w:rFonts w:hint="default"/>
      </w:rPr>
    </w:lvl>
    <w:lvl w:ilvl="7" w:tplc="2F4CC430">
      <w:numFmt w:val="bullet"/>
      <w:lvlText w:val="•"/>
      <w:lvlJc w:val="left"/>
      <w:pPr>
        <w:ind w:left="7094" w:hanging="361"/>
      </w:pPr>
      <w:rPr>
        <w:rFonts w:hint="default"/>
      </w:rPr>
    </w:lvl>
    <w:lvl w:ilvl="8" w:tplc="D85CBAEE">
      <w:numFmt w:val="bullet"/>
      <w:lvlText w:val="•"/>
      <w:lvlJc w:val="left"/>
      <w:pPr>
        <w:ind w:left="7936" w:hanging="361"/>
      </w:pPr>
      <w:rPr>
        <w:rFonts w:hint="default"/>
      </w:rPr>
    </w:lvl>
  </w:abstractNum>
  <w:num w:numId="1" w16cid:durableId="121577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73"/>
    <w:rsid w:val="00162D73"/>
    <w:rsid w:val="0022032E"/>
    <w:rsid w:val="00263BCD"/>
    <w:rsid w:val="003D0D7E"/>
    <w:rsid w:val="004C20E5"/>
    <w:rsid w:val="00566C12"/>
    <w:rsid w:val="007159BF"/>
    <w:rsid w:val="009162C5"/>
    <w:rsid w:val="00AC116E"/>
    <w:rsid w:val="00AD19D0"/>
    <w:rsid w:val="00BB17A1"/>
    <w:rsid w:val="00BF59DD"/>
    <w:rsid w:val="00BF7D87"/>
    <w:rsid w:val="00C237F5"/>
    <w:rsid w:val="00CA63F4"/>
    <w:rsid w:val="00F4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B4A7AA"/>
  <w15:chartTrackingRefBased/>
  <w15:docId w15:val="{06AEB21B-4D10-3D43-A789-FF0A6B13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2D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62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D7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62D73"/>
    <w:pPr>
      <w:spacing w:line="259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62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73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2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73"/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7159B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237F5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p1">
    <w:name w:val="p1"/>
    <w:basedOn w:val="Normal"/>
    <w:rsid w:val="00CA63F4"/>
    <w:pPr>
      <w:widowControl/>
      <w:autoSpaceDE/>
      <w:autoSpaceDN/>
    </w:pPr>
    <w:rPr>
      <w:rFonts w:ascii="Helvetica" w:eastAsia="Times New Roman" w:hAnsi="Helvetica" w:cs="Times New Roman"/>
      <w:color w:val="255FA6"/>
      <w:sz w:val="17"/>
      <w:szCs w:val="17"/>
    </w:rPr>
  </w:style>
  <w:style w:type="character" w:customStyle="1" w:styleId="s1">
    <w:name w:val="s1"/>
    <w:basedOn w:val="DefaultParagraphFont"/>
    <w:rsid w:val="00CA63F4"/>
    <w:rPr>
      <w:color w:val="3865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clipboard/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23:40:12.222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76 0 8027,'-4'22'0,"1"4"0,5 8 0,-1 4 0,1 7 0,0-2 0,-2 6 0,-2-11 0,-1 11 0,-2-8 0,-2 4 0,-1-1 0,1-1 0,0-1 0,-1 0 0,2-3 0,1-5 0,2-3 0,1-4 0,1 1 0,-1-5 0,2-4 0,0-5 0,0-2 0,2-6 0,-1-2 0,4-4 0,5-5 0,5-8 0,4-7 0</inkml:trace>
  <inkml:trace contextRef="#ctx0" brushRef="#br0" timeOffset="556">477 206 8027,'13'-48'0,"-5"17"0,-4 15 0,0 11 0,0 1 0,0 2 0,-8 9 0,-7 5 0,-8 11 0,-10 5 0,-6 6 0,16-15 0,-2 2 0,-1-1 0,0 1 0,0 1 0,0-1 0,1-1 0,1 0 0,-19 19 0,3-4 0,-2 3 0,9-7 0,4-3 0,4-4 0,2 1 0,3-4 0,6-3 0,2-3 0,4-1 0,2-1 0,5-1 0,6-1 0,5-2 0,9 0 0,8-1 0,3 1 0,5-2 0,3 0 0,1 0 0,-2-1 0,2-3 0,-3 1 0,-8-1 0,-2-1 0,-4-1 0,0-1 0,-3 0 0,-2 0 0,-4 0 0,-3 0 0,1 0 0,-3 0 0,-3 0 0,4 2 0,-1-1 0</inkml:trace>
  <inkml:trace contextRef="#ctx0" brushRef="#br0" timeOffset="989">972 75 8027,'-24'18'0,"3"4"0,19 2 0,-3 7 0,-2 6 0,-1 8 0,4-18 0,-1 1 0,-1 1 0,1 1 0,-1 0 0,1 1 0,-1-1 0,1 0 0,0 1 0,1-1 0,-1-1 0,0-1 0,-2 24 0,3-23 0,0 0 0,2-2 0,0-1 0,-4 24 0,4-9 0,1-3 0,1 3 0,0-11 0,0-4 0,0-4 0,0-4 0,3-2 0,8-7 0,3-1 0</inkml:trace>
  <inkml:trace contextRef="#ctx0" brushRef="#br0" timeOffset="1508">1431 137 8027,'-41'19'0,"5"2"0,8 3 0,2 2 0,-4 2 0,-1-1 0,-7 8 0,16-17 0,0 1 0,-1 0 0,-1 0 0,-1 1 0,0 0 0,-18 14 0,0-1 0,6-4 0,-3 0 0,8-4 0,1-1 0,8-4 0,3 0 0,5-1 0,6 1 0,6-1 0,7-2 0,9-4 0,10-1 0,13-4 0,5-3 0,10-1 0,-3-2 0,0-2 0,3-1 0,-5 0 0,2-2 0,-2 2 0,-8 0 0,-5 1 0,-6 0 0,2 1 0,-7 3 0,-6 1 0,-3 3 0,-6-1 0,-2-1 0,-2 2 0,-1-2 0,-9 2 0,-1 1 0</inkml:trace>
  <inkml:trace contextRef="#ctx0" brushRef="#br0" timeOffset="2333">1169 758 8027,'25'-18'0,"1"1"0,16-6 0,-12 5 0,1 2 0,1-5 0,0-6 0,3-4 0,-4-1 0,-4 3 0,0-6 0,-6 2 0,-2 1 0,-5 2 0,-2 2 0,-7 7 0,0 0 0,-3 3 0,-4 4 0,-9 7 0,-6 7 0,-6 9 0,-3 11 0,-1 9 0,-2 8 0,3 4 0,4-2 0,3 0 0,7-7 0,2 2 0,5-4 0,0 1 0,4-4 0,3-7 0,6-4 0,7-5 0,9-10 0,3-7 0,5-6 0,-1-9 0,1-11 0,-1-1 0,-6-1 0,-2-1 0,-8 5 0,-1-1 0,-5 6 0,-2 1 0,-4 5 0,-10 9 0,-8 9 0,-9 12 0,-7 10 0,-3 11 0,-1 7 0,18-19 0,1 2 0,-9 16 0,6 0 0,7-4 0,4-1 0,6 0 0,20-15 0,11-5 0,13-6 0,-12-6 0,2-2 0,4 0 0,1-2 0,3-3 0,0-2 0,1-2 0,-1-2 0,-1 0 0,-1 0 0,5-3 0,-3 1 0,-6 3 0,-1-2 0,8 0 0,0-2 0,-4 3 0,-2 1 0,3-2 0,-2 2 0,-4 2 0,-2 1 0,26-5 0,-2 4 0,-4 2 0,5 2 0,-4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2T20:45:31.090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76 0 8027,'-4'22'0,"1"4"0,5 8 0,-1 4 0,1 7 0,0-2 0,-2 6 0,-2-11 0,-1 11 0,-2-8 0,-2 4 0,-1-1 0,1-1 0,0-1 0,-1 0 0,2-3 0,1-5 0,2-3 0,1-4 0,1 1 0,-1-5 0,2-4 0,0-5 0,0-2 0,2-6 0,-1-2 0,4-4 0,5-5 0,5-8 0,4-7 0</inkml:trace>
  <inkml:trace contextRef="#ctx0" brushRef="#br0" timeOffset="1">477 206 8027,'13'-48'0,"-5"17"0,-4 15 0,0 11 0,0 1 0,0 2 0,-8 9 0,-7 5 0,-8 11 0,-10 5 0,-6 6 0,16-15 0,-2 2 0,-1-1 0,0 1 0,0 1 0,0-1 0,1-1 0,1 0 0,-19 19 0,3-4 0,-2 3 0,9-7 0,4-3 0,4-4 0,2 1 0,3-4 0,6-3 0,2-3 0,4-1 0,2-1 0,5-1 0,6-1 0,5-2 0,9 0 0,8-1 0,3 1 0,5-2 0,3 0 0,1 0 0,-2-1 0,2-3 0,-3 1 0,-8-1 0,-2-1 0,-4-1 0,0-1 0,-3 0 0,-2 0 0,-4 0 0,-3 0 0,1 0 0,-3 0 0,-3 0 0,4 2 0,-1-1 0</inkml:trace>
  <inkml:trace contextRef="#ctx0" brushRef="#br0" timeOffset="2">972 75 8027,'-24'18'0,"3"4"0,19 2 0,-3 7 0,-2 6 0,-1 8 0,4-18 0,-1 1 0,-1 1 0,1 1 0,-1 0 0,1 1 0,-1-1 0,1 0 0,0 1 0,1-1 0,-1-1 0,0-1 0,-2 24 0,3-23 0,0 0 0,2-2 0,0-1 0,-4 24 0,4-9 0,1-3 0,1 3 0,0-11 0,0-4 0,0-4 0,0-4 0,3-2 0,8-7 0,3-1 0</inkml:trace>
  <inkml:trace contextRef="#ctx0" brushRef="#br0" timeOffset="3">1431 137 8027,'-41'19'0,"5"2"0,8 3 0,2 2 0,-4 2 0,-1-1 0,-7 8 0,16-17 0,0 1 0,-1 0 0,-1 0 0,-1 1 0,0 0 0,-18 14 0,0-1 0,6-4 0,-3 0 0,8-4 0,1-1 0,8-4 0,3 0 0,5-1 0,6 1 0,6-1 0,7-2 0,9-4 0,10-1 0,13-4 0,5-3 0,10-1 0,-3-2 0,0-2 0,3-1 0,-5 0 0,2-2 0,-2 2 0,-8 0 0,-5 1 0,-6 0 0,2 1 0,-7 3 0,-6 1 0,-3 3 0,-6-1 0,-2-1 0,-2 2 0,-1-2 0,-9 2 0,-1 1 0</inkml:trace>
  <inkml:trace contextRef="#ctx0" brushRef="#br0" timeOffset="4">1169 758 8027,'25'-18'0,"1"1"0,16-6 0,-12 5 0,1 2 0,1-5 0,0-6 0,3-4 0,-4-1 0,-4 3 0,0-6 0,-6 2 0,-2 1 0,-5 2 0,-2 2 0,-7 7 0,0 0 0,-3 3 0,-4 4 0,-9 7 0,-6 7 0,-6 9 0,-3 11 0,-1 9 0,-2 8 0,3 4 0,4-2 0,3 0 0,7-7 0,2 2 0,5-4 0,0 1 0,4-4 0,3-7 0,6-4 0,7-5 0,9-10 0,3-7 0,5-6 0,-1-9 0,1-11 0,-1-1 0,-6-1 0,-2-1 0,-8 5 0,-1-1 0,-5 6 0,-2 1 0,-4 5 0,-10 9 0,-8 9 0,-9 12 0,-7 10 0,-3 11 0,-1 7 0,18-19 0,1 2 0,-9 16 0,6 0 0,7-4 0,4-1 0,6 0 0,20-15 0,11-5 0,13-6 0,-12-6 0,2-2 0,4 0 0,1-2 0,3-3 0,0-2 0,1-2 0,-1-2 0,-1 0 0,-1 0 0,5-3 0,-3 1 0,-6 3 0,-1-2 0,8 0 0,0-2 0,-4 3 0,-2 1 0,3-2 0,-2 2 0,-4 2 0,-2 1 0,26-5 0,-2 4 0,-4 2 0,5 2 0,-4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 Kelleher</dc:creator>
  <cp:keywords/>
  <dc:description/>
  <cp:lastModifiedBy>Kody Kelleher</cp:lastModifiedBy>
  <cp:revision>2</cp:revision>
  <dcterms:created xsi:type="dcterms:W3CDTF">2026-06-02T20:46:00Z</dcterms:created>
  <dcterms:modified xsi:type="dcterms:W3CDTF">2026-06-02T20:46:00Z</dcterms:modified>
</cp:coreProperties>
</file>